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</w:p>
    <w:p>
      <w:pPr>
        <w:pStyle w:val="3"/>
        <w:spacing w:line="500" w:lineRule="exact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附件</w:t>
      </w:r>
      <w:r>
        <w:rPr>
          <w:rFonts w:hAnsi="宋体"/>
          <w:color w:val="000000"/>
          <w:sz w:val="24"/>
          <w:szCs w:val="24"/>
        </w:rPr>
        <w:t>2</w:t>
      </w:r>
    </w:p>
    <w:p>
      <w:pPr>
        <w:spacing w:line="460" w:lineRule="exact"/>
        <w:jc w:val="center"/>
        <w:rPr>
          <w:rFonts w:ascii="宋体" w:cs="宋体"/>
          <w:color w:val="000000"/>
          <w:sz w:val="36"/>
          <w:szCs w:val="36"/>
        </w:rPr>
      </w:pPr>
      <w:r>
        <w:rPr>
          <w:rFonts w:ascii="宋体" w:hAnsi="宋体" w:cs="宋体"/>
          <w:color w:val="000000"/>
          <w:sz w:val="36"/>
          <w:szCs w:val="36"/>
        </w:rPr>
        <w:t>2017</w:t>
      </w:r>
      <w:r>
        <w:rPr>
          <w:rFonts w:hint="eastAsia" w:ascii="宋体" w:hAnsi="宋体" w:cs="宋体"/>
          <w:color w:val="000000"/>
          <w:sz w:val="36"/>
          <w:szCs w:val="36"/>
        </w:rPr>
        <w:t>年海南省成人高考报名点地址和联系电话</w:t>
      </w:r>
    </w:p>
    <w:p>
      <w:pPr>
        <w:rPr>
          <w:color w:val="000000"/>
        </w:rPr>
      </w:pPr>
    </w:p>
    <w:tbl>
      <w:tblPr>
        <w:tblStyle w:val="8"/>
        <w:tblW w:w="8336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164"/>
        <w:gridCol w:w="1265"/>
        <w:gridCol w:w="48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市县代码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01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　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66293105 66293136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海口市海甸三西路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号海口市考试中心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02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　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88657851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三亚市河东路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号三亚市教育局考试中心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03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五指山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86628389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五指山市海榆北路人民政府第二办公楼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05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　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63298522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文城镇教育路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号教师进修学校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06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琼　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62822775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琼海市文明路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07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　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62233081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万城镇万海路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号市教育局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08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屯　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67811340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屯城镇文化路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号县教育局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09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　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63831880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定安县见龙大厦定安教育局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澄　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67602820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金江镇文明路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号澄迈县教育和科学技术局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　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28261933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临城镇龙力路教育局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儋　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23380801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那大镇文化中路青少年活动中心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　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83661006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保亭县新兴东路教育局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琼　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86221946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琼中县海榆路299号教育局（琼中县职业技术学校院内）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　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27721887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白沙县桥南一横路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陵　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83314103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椰林镇新丰路县教育与科学技术局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昌　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26627600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石碌镇东风路昌江县教育局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乐　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85523283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抱由镇江南四路教育局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5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　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25515862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八所镇解放西路教育局办公大楼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2219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省考试局成招处咨询电话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65321686 </w:t>
            </w:r>
          </w:p>
        </w:tc>
        <w:tc>
          <w:tcPr>
            <w:tcW w:w="4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海口市红城路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B18"/>
    <w:rsid w:val="00205B58"/>
    <w:rsid w:val="00312CB7"/>
    <w:rsid w:val="0034553A"/>
    <w:rsid w:val="00391D83"/>
    <w:rsid w:val="00493312"/>
    <w:rsid w:val="005F3633"/>
    <w:rsid w:val="007D4B18"/>
    <w:rsid w:val="00A03BCE"/>
    <w:rsid w:val="00A20E50"/>
    <w:rsid w:val="00B33A04"/>
    <w:rsid w:val="00B43464"/>
    <w:rsid w:val="00FF1FDE"/>
    <w:rsid w:val="1E2C5B03"/>
    <w:rsid w:val="21735938"/>
    <w:rsid w:val="49756A28"/>
    <w:rsid w:val="4BC56216"/>
    <w:rsid w:val="6ADD4D51"/>
    <w:rsid w:val="7D2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99"/>
    <w:rPr>
      <w:rFonts w:ascii="宋体" w:hAnsi="Courier New" w:cs="宋体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Title"/>
    <w:basedOn w:val="1"/>
    <w:link w:val="11"/>
    <w:qFormat/>
    <w:uiPriority w:val="99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7">
    <w:name w:val="Strong"/>
    <w:basedOn w:val="6"/>
    <w:qFormat/>
    <w:uiPriority w:val="99"/>
    <w:rPr>
      <w:b/>
      <w:bCs/>
    </w:rPr>
  </w:style>
  <w:style w:type="character" w:customStyle="1" w:styleId="9">
    <w:name w:val="Heading 3 Char"/>
    <w:basedOn w:val="6"/>
    <w:link w:val="2"/>
    <w:locked/>
    <w:uiPriority w:val="99"/>
    <w:rPr>
      <w:b/>
      <w:bCs/>
      <w:kern w:val="2"/>
      <w:sz w:val="32"/>
      <w:szCs w:val="32"/>
    </w:rPr>
  </w:style>
  <w:style w:type="character" w:customStyle="1" w:styleId="10">
    <w:name w:val="Plain Text Char"/>
    <w:basedOn w:val="6"/>
    <w:link w:val="3"/>
    <w:qFormat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1">
    <w:name w:val="Title Char"/>
    <w:basedOn w:val="6"/>
    <w:link w:val="5"/>
    <w:locked/>
    <w:uiPriority w:val="99"/>
    <w:rPr>
      <w:b/>
      <w:bCs/>
      <w:sz w:val="24"/>
      <w:szCs w:val="24"/>
      <w:lang w:eastAsia="en-US"/>
    </w:rPr>
  </w:style>
  <w:style w:type="character" w:customStyle="1" w:styleId="12">
    <w:name w:val="Balloon Text Char"/>
    <w:basedOn w:val="6"/>
    <w:link w:val="4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hnsksj</Company>
  <Pages>1</Pages>
  <Words>110</Words>
  <Characters>627</Characters>
  <Lines>0</Lines>
  <Paragraphs>0</Paragraphs>
  <TotalTime>0</TotalTime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2016-08-18T09:32:00Z</dcterms:created>
  <dc:creator>ksj</dc:creator>
  <cp:lastModifiedBy>林彬</cp:lastModifiedBy>
  <cp:lastPrinted>2017-08-15T03:03:00Z</cp:lastPrinted>
  <dcterms:modified xsi:type="dcterms:W3CDTF">2017-08-15T09:30:29Z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