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1F3" w:rsidRPr="00E76F0C" w:rsidRDefault="006311F3" w:rsidP="006311F3">
      <w:pPr>
        <w:widowControl/>
        <w:jc w:val="center"/>
        <w:rPr>
          <w:rFonts w:ascii="方正小标宋简体" w:eastAsia="方正小标宋简体" w:hAnsi="宋体" w:cs="宋体"/>
          <w:kern w:val="0"/>
          <w:sz w:val="40"/>
          <w:szCs w:val="40"/>
        </w:rPr>
      </w:pPr>
      <w:bookmarkStart w:id="0" w:name="RANGE!A1:O5"/>
      <w:r w:rsidRPr="00E76F0C">
        <w:rPr>
          <w:rFonts w:ascii="方正小标宋简体" w:eastAsia="方正小标宋简体" w:hAnsi="宋体" w:cs="宋体" w:hint="eastAsia"/>
          <w:kern w:val="0"/>
          <w:sz w:val="40"/>
          <w:szCs w:val="40"/>
        </w:rPr>
        <w:t>事业单位公开招聘工作人员计划</w:t>
      </w:r>
      <w:bookmarkEnd w:id="0"/>
    </w:p>
    <w:p w:rsidR="006311F3" w:rsidRPr="00E76F0C" w:rsidRDefault="006311F3" w:rsidP="006311F3">
      <w:pPr>
        <w:widowControl/>
        <w:jc w:val="left"/>
        <w:rPr>
          <w:rFonts w:ascii="黑体" w:eastAsia="黑体" w:hAnsi="宋体" w:cs="宋体"/>
          <w:kern w:val="0"/>
          <w:sz w:val="28"/>
          <w:szCs w:val="28"/>
        </w:rPr>
      </w:pPr>
      <w:r w:rsidRPr="00E76F0C">
        <w:rPr>
          <w:rFonts w:ascii="黑体" w:eastAsia="黑体" w:hAnsi="宋体" w:cs="宋体" w:hint="eastAsia"/>
          <w:kern w:val="0"/>
          <w:sz w:val="28"/>
          <w:szCs w:val="28"/>
        </w:rPr>
        <w:t>呈报单位：中国天津粮油批发交易市场</w:t>
      </w:r>
    </w:p>
    <w:tbl>
      <w:tblPr>
        <w:tblW w:w="15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680"/>
        <w:gridCol w:w="680"/>
        <w:gridCol w:w="680"/>
        <w:gridCol w:w="800"/>
        <w:gridCol w:w="680"/>
        <w:gridCol w:w="800"/>
        <w:gridCol w:w="680"/>
        <w:gridCol w:w="1960"/>
        <w:gridCol w:w="620"/>
        <w:gridCol w:w="800"/>
        <w:gridCol w:w="1060"/>
        <w:gridCol w:w="2544"/>
        <w:gridCol w:w="1470"/>
        <w:gridCol w:w="630"/>
      </w:tblGrid>
      <w:tr w:rsidR="006311F3" w:rsidRPr="00E76F0C" w:rsidTr="003224FE">
        <w:trPr>
          <w:trHeight w:val="799"/>
          <w:jc w:val="center"/>
        </w:trPr>
        <w:tc>
          <w:tcPr>
            <w:tcW w:w="3040" w:type="dxa"/>
            <w:gridSpan w:val="4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招聘单位上级主管部门</w:t>
            </w:r>
          </w:p>
        </w:tc>
        <w:tc>
          <w:tcPr>
            <w:tcW w:w="1480" w:type="dxa"/>
            <w:gridSpan w:val="2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招聘部门</w:t>
            </w:r>
          </w:p>
        </w:tc>
        <w:tc>
          <w:tcPr>
            <w:tcW w:w="3440" w:type="dxa"/>
            <w:gridSpan w:val="3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招聘岗位</w:t>
            </w:r>
          </w:p>
        </w:tc>
        <w:tc>
          <w:tcPr>
            <w:tcW w:w="620" w:type="dxa"/>
            <w:vMerge w:val="restar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招聘人数</w:t>
            </w:r>
          </w:p>
        </w:tc>
        <w:tc>
          <w:tcPr>
            <w:tcW w:w="4404" w:type="dxa"/>
            <w:gridSpan w:val="3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招聘条件</w:t>
            </w:r>
          </w:p>
        </w:tc>
        <w:tc>
          <w:tcPr>
            <w:tcW w:w="1470" w:type="dxa"/>
            <w:vMerge w:val="restar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招聘单位  电话</w:t>
            </w:r>
          </w:p>
        </w:tc>
        <w:tc>
          <w:tcPr>
            <w:tcW w:w="630" w:type="dxa"/>
            <w:vMerge w:val="restart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是否组织专业考试</w:t>
            </w:r>
          </w:p>
        </w:tc>
      </w:tr>
      <w:tr w:rsidR="006311F3" w:rsidRPr="00E76F0C" w:rsidTr="003224FE">
        <w:trPr>
          <w:trHeight w:val="799"/>
          <w:jc w:val="center"/>
        </w:trPr>
        <w:tc>
          <w:tcPr>
            <w:tcW w:w="10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单位</w:t>
            </w: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br/>
              <w:t>类型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招聘总数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岗位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代码</w:t>
            </w:r>
          </w:p>
        </w:tc>
        <w:tc>
          <w:tcPr>
            <w:tcW w:w="196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简介</w:t>
            </w:r>
          </w:p>
        </w:tc>
        <w:tc>
          <w:tcPr>
            <w:tcW w:w="620" w:type="dxa"/>
            <w:vMerge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06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学历</w:t>
            </w:r>
          </w:p>
        </w:tc>
        <w:tc>
          <w:tcPr>
            <w:tcW w:w="254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黑体" w:eastAsia="黑体" w:hAnsi="宋体" w:cs="宋体" w:hint="eastAsia"/>
                <w:kern w:val="0"/>
                <w:sz w:val="28"/>
                <w:szCs w:val="28"/>
              </w:rPr>
              <w:t>其它</w:t>
            </w:r>
          </w:p>
        </w:tc>
        <w:tc>
          <w:tcPr>
            <w:tcW w:w="1470" w:type="dxa"/>
            <w:vMerge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30" w:type="dxa"/>
            <w:vMerge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left"/>
              <w:rPr>
                <w:rFonts w:ascii="黑体" w:eastAsia="黑体" w:hAnsi="宋体" w:cs="宋体"/>
                <w:kern w:val="0"/>
                <w:sz w:val="28"/>
                <w:szCs w:val="28"/>
              </w:rPr>
            </w:pPr>
          </w:p>
        </w:tc>
      </w:tr>
      <w:tr w:rsidR="006311F3" w:rsidRPr="00E76F0C" w:rsidTr="003224FE">
        <w:trPr>
          <w:trHeight w:val="4500"/>
          <w:jc w:val="center"/>
        </w:trPr>
        <w:tc>
          <w:tcPr>
            <w:tcW w:w="10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中国天津粮油批发交易市场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--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自收自支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--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专技岗：</w:t>
            </w: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粮油市场网络管理</w:t>
            </w:r>
          </w:p>
        </w:tc>
        <w:tc>
          <w:tcPr>
            <w:tcW w:w="68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--</w:t>
            </w:r>
          </w:p>
        </w:tc>
        <w:tc>
          <w:tcPr>
            <w:tcW w:w="196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粮油交易系统维护、市场数据统计及分析工作</w:t>
            </w:r>
          </w:p>
        </w:tc>
        <w:tc>
          <w:tcPr>
            <w:tcW w:w="62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0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数学、统计、计算机、信息技术等相关专业</w:t>
            </w:r>
          </w:p>
        </w:tc>
        <w:tc>
          <w:tcPr>
            <w:tcW w:w="106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大学</w:t>
            </w: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本科</w:t>
            </w: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>及以上</w:t>
            </w:r>
          </w:p>
        </w:tc>
        <w:tc>
          <w:tcPr>
            <w:tcW w:w="254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30周岁以下，2年以上相关工作经历，熟练操作Office、Photoshop等常用办公软件，经常外出，本市常住户口。</w:t>
            </w:r>
          </w:p>
        </w:tc>
        <w:tc>
          <w:tcPr>
            <w:tcW w:w="147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24023100</w:t>
            </w:r>
          </w:p>
        </w:tc>
        <w:tc>
          <w:tcPr>
            <w:tcW w:w="630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6311F3" w:rsidRPr="00E76F0C" w:rsidRDefault="006311F3" w:rsidP="003224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E76F0C">
              <w:rPr>
                <w:rFonts w:ascii="宋体" w:hAnsi="宋体" w:cs="宋体" w:hint="eastAsia"/>
                <w:kern w:val="0"/>
                <w:sz w:val="28"/>
                <w:szCs w:val="28"/>
              </w:rPr>
              <w:t>是</w:t>
            </w:r>
          </w:p>
        </w:tc>
      </w:tr>
    </w:tbl>
    <w:p w:rsidR="006311F3" w:rsidRDefault="006311F3" w:rsidP="006311F3">
      <w:pPr>
        <w:spacing w:line="440" w:lineRule="exact"/>
        <w:rPr>
          <w:rFonts w:ascii="仿宋_GB2312" w:eastAsia="仿宋_GB2312" w:hAnsi="宋体"/>
          <w:sz w:val="30"/>
          <w:szCs w:val="30"/>
        </w:rPr>
        <w:sectPr w:rsidR="006311F3" w:rsidSect="00E76F0C">
          <w:pgSz w:w="16838" w:h="11906" w:orient="landscape" w:code="9"/>
          <w:pgMar w:top="1588" w:right="1440" w:bottom="1588" w:left="1418" w:header="851" w:footer="1021" w:gutter="0"/>
          <w:cols w:space="425"/>
          <w:docGrid w:type="lines" w:linePitch="312"/>
        </w:sectPr>
      </w:pPr>
    </w:p>
    <w:p w:rsidR="00FC458F" w:rsidRDefault="00FC458F">
      <w:bookmarkStart w:id="1" w:name="_GoBack"/>
      <w:bookmarkEnd w:id="1"/>
    </w:p>
    <w:sectPr w:rsidR="00FC4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D0" w:rsidRDefault="009D5DD0" w:rsidP="006311F3">
      <w:r>
        <w:separator/>
      </w:r>
    </w:p>
  </w:endnote>
  <w:endnote w:type="continuationSeparator" w:id="0">
    <w:p w:rsidR="009D5DD0" w:rsidRDefault="009D5DD0" w:rsidP="0063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D0" w:rsidRDefault="009D5DD0" w:rsidP="006311F3">
      <w:r>
        <w:separator/>
      </w:r>
    </w:p>
  </w:footnote>
  <w:footnote w:type="continuationSeparator" w:id="0">
    <w:p w:rsidR="009D5DD0" w:rsidRDefault="009D5DD0" w:rsidP="00631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993"/>
    <w:rsid w:val="00304993"/>
    <w:rsid w:val="006311F3"/>
    <w:rsid w:val="009D5DD0"/>
    <w:rsid w:val="00F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1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11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11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11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1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11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11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11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2013-09-29T10:20:00Z</dcterms:created>
  <dcterms:modified xsi:type="dcterms:W3CDTF">2013-09-29T10:20:00Z</dcterms:modified>
</cp:coreProperties>
</file>