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CellMar>
          <w:left w:w="0" w:type="dxa"/>
          <w:right w:w="0" w:type="dxa"/>
        </w:tblCellMar>
        <w:tblLook w:val="04A0"/>
      </w:tblPr>
      <w:tblGrid>
        <w:gridCol w:w="500"/>
        <w:gridCol w:w="1040"/>
        <w:gridCol w:w="620"/>
        <w:gridCol w:w="1060"/>
        <w:gridCol w:w="1200"/>
        <w:gridCol w:w="2080"/>
        <w:gridCol w:w="2980"/>
      </w:tblGrid>
      <w:tr w:rsidR="00641EA9" w:rsidRPr="00641EA9" w:rsidTr="00641EA9">
        <w:trPr>
          <w:trHeight w:val="1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人才引进单位</w:t>
            </w:r>
          </w:p>
        </w:tc>
      </w:tr>
      <w:tr w:rsidR="00641EA9" w:rsidRPr="00641EA9" w:rsidTr="00641EA9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4"/>
                <w:szCs w:val="24"/>
              </w:rPr>
              <w:t>沈利芬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浙江德清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硕士研究生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浙江农林大学森林经理学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青田县林业技术推广站</w:t>
            </w:r>
          </w:p>
        </w:tc>
      </w:tr>
      <w:tr w:rsidR="00641EA9" w:rsidRPr="00641EA9" w:rsidTr="00641EA9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4"/>
                <w:szCs w:val="24"/>
              </w:rPr>
              <w:t>罗伟丰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浙江青田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硕士研究生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浙江工业大学轻工技术与工程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青田县污染物排放总量控制办公室</w:t>
            </w:r>
          </w:p>
        </w:tc>
      </w:tr>
      <w:tr w:rsidR="00641EA9" w:rsidRPr="00641EA9" w:rsidTr="00641EA9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4"/>
                <w:szCs w:val="24"/>
              </w:rPr>
              <w:t>吴林峰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河南洛阳</w:t>
            </w:r>
            <w:r w:rsidRPr="00641EA9">
              <w:rPr>
                <w:rFonts w:ascii="Calibri" w:eastAsia="宋体" w:hAnsi="Calibri" w:cs="宋体"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硕士研究生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西安科技大学安全科学与工程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青田县黄垟矿区管委会</w:t>
            </w:r>
          </w:p>
        </w:tc>
      </w:tr>
      <w:tr w:rsidR="00641EA9" w:rsidRPr="00641EA9" w:rsidTr="00641EA9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4"/>
                <w:szCs w:val="24"/>
              </w:rPr>
              <w:t>陈晓蕾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浙江青田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硕士研究生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福建农林大学风景园林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A9" w:rsidRPr="00641EA9" w:rsidRDefault="00641EA9" w:rsidP="00641EA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41EA9">
              <w:rPr>
                <w:rFonts w:ascii="宋体" w:eastAsia="宋体" w:hAnsi="宋体" w:cs="宋体"/>
                <w:sz w:val="20"/>
                <w:szCs w:val="20"/>
              </w:rPr>
              <w:t>青田县园林管理处</w:t>
            </w:r>
          </w:p>
        </w:tc>
      </w:tr>
    </w:tbl>
    <w:p w:rsidR="004358AB" w:rsidRPr="00641EA9" w:rsidRDefault="004358AB" w:rsidP="00641EA9"/>
    <w:sectPr w:rsidR="004358AB" w:rsidRPr="00641E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41EA9"/>
    <w:rsid w:val="008B7726"/>
    <w:rsid w:val="00A3560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2015-09-17T09:50:00Z</dcterms:modified>
</cp:coreProperties>
</file>