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3F" w:rsidRPr="00DB063F" w:rsidRDefault="00DB063F" w:rsidP="00DB063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063F">
        <w:rPr>
          <w:rFonts w:ascii="宋体" w:eastAsia="宋体" w:hAnsi="宋体" w:cs="宋体"/>
          <w:kern w:val="0"/>
          <w:sz w:val="24"/>
          <w:szCs w:val="24"/>
        </w:rPr>
        <w:t>2015恩施州卫生计生委关于州直卫生计生事业单位招聘面试名单</w:t>
      </w:r>
    </w:p>
    <w:tbl>
      <w:tblPr>
        <w:tblW w:w="92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0"/>
        <w:gridCol w:w="2730"/>
        <w:gridCol w:w="825"/>
        <w:gridCol w:w="795"/>
        <w:gridCol w:w="690"/>
        <w:gridCol w:w="1575"/>
        <w:gridCol w:w="630"/>
        <w:gridCol w:w="930"/>
        <w:gridCol w:w="240"/>
      </w:tblGrid>
      <w:tr w:rsidR="00DB063F" w:rsidRPr="00DB063F" w:rsidTr="00DB063F">
        <w:trPr>
          <w:trHeight w:val="54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综合应用能力测试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基本素质测试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笔试成绩（综合能力测试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×50%+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基本素质测试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×50%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政策加分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笔试总成绩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备注</w:t>
            </w:r>
          </w:p>
        </w:tc>
      </w:tr>
      <w:tr w:rsidR="00DB063F" w:rsidRPr="00DB063F" w:rsidTr="00DB063F">
        <w:trPr>
          <w:trHeight w:val="54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付裕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恩施州新农合办公室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78.5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152.5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76.25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54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黄苗苗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恩施州新农合办公室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54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匡爱玲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恩施州新农合办公室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79.5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149.5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74.75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54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薛倩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恩施州新农合办公室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77.5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148.5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74.25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54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向谭玲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恩施州新农合办公室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71.5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137.5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73.75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54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徐珂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恩施州卫生计生信息中心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76.5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54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黄世楚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恩施州卫生计生信息中心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76.5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150.5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75.25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54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李光炼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恩施州卫生计生信息中心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54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陈静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恩施州卫生计生信息中心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72.5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54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丁立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恩施州卫生计生信息中心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72.5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144.5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72.25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苏里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恩施州卫生计生信息中心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72.5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144.5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72.25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汪莉丽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恩施州卫生计生信息中心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76.5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144.5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72.25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lastRenderedPageBreak/>
              <w:t>姜曼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恩施州中心医院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74.5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153.5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76.75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周龙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恩施州中心医院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78.5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145.5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77.75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陈军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恩施州中心医院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81.5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142.5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71.25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申安辉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恩施州中心医院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68.5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王佳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恩施州中心医院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69.5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134.5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67.25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阳玉青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恩施州中心医院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赵蕾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恩施州中心医院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405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谭笑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恩施州中心医院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76.5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149.5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74.75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张继乔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恩施州中心医院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73.5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姜方清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恩施州中心医院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90008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71.5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063F" w:rsidRPr="00DB063F" w:rsidTr="00DB063F">
        <w:trPr>
          <w:trHeight w:val="405"/>
          <w:tblCellSpacing w:w="0" w:type="dxa"/>
          <w:jc w:val="center"/>
        </w:trPr>
        <w:tc>
          <w:tcPr>
            <w:tcW w:w="92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向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雄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恩施州优抚医院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90020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76.5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黄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烨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恩施州优抚医院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90020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77.5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151.5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75.75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谭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恩施州优抚医院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90020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73.5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胡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恩施州优抚医院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90020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72.5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文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广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恩施州优抚医院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90020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71.5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B063F" w:rsidRPr="00DB063F" w:rsidTr="00DB063F">
        <w:trPr>
          <w:trHeight w:val="1005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欧阳晨怡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恩施州优抚医院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90020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68.5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lastRenderedPageBreak/>
              <w:t>彭贻龙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恩施州优抚医院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90020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耿陆露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恩施州优抚医院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90020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66.5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田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斌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恩施州优抚医院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90020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瞿元源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恩施州优抚医院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90020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谭梦琪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恩施州优抚医院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90021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74.5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142.5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71.25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李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慧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恩施州优抚医院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90021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69.5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B063F" w:rsidRPr="00DB063F" w:rsidTr="00DB063F">
        <w:trPr>
          <w:trHeight w:val="420"/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谢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恩施州优抚医院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90021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68.5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063F" w:rsidRPr="00DB063F" w:rsidRDefault="00DB063F" w:rsidP="00DB063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B063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</w:tbl>
    <w:p w:rsidR="00D21996" w:rsidRDefault="00D21996">
      <w:pPr>
        <w:rPr>
          <w:rFonts w:hint="eastAsia"/>
        </w:rPr>
      </w:pPr>
    </w:p>
    <w:sectPr w:rsidR="00D21996" w:rsidSect="00DB06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996" w:rsidRDefault="00D21996" w:rsidP="00DB063F">
      <w:r>
        <w:separator/>
      </w:r>
    </w:p>
  </w:endnote>
  <w:endnote w:type="continuationSeparator" w:id="1">
    <w:p w:rsidR="00D21996" w:rsidRDefault="00D21996" w:rsidP="00DB0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996" w:rsidRDefault="00D21996" w:rsidP="00DB063F">
      <w:r>
        <w:separator/>
      </w:r>
    </w:p>
  </w:footnote>
  <w:footnote w:type="continuationSeparator" w:id="1">
    <w:p w:rsidR="00D21996" w:rsidRDefault="00D21996" w:rsidP="00DB06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63F"/>
    <w:rsid w:val="00D21996"/>
    <w:rsid w:val="00DB0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0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06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0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06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228</Words>
  <Characters>1305</Characters>
  <Application>Microsoft Office Word</Application>
  <DocSecurity>0</DocSecurity>
  <Lines>10</Lines>
  <Paragraphs>3</Paragraphs>
  <ScaleCrop>false</ScaleCrop>
  <Company>Sky123.Org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2015-10-15T09:36:00Z</dcterms:created>
  <dcterms:modified xsi:type="dcterms:W3CDTF">2015-10-15T09:36:00Z</dcterms:modified>
</cp:coreProperties>
</file>