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3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7"/>
        <w:gridCol w:w="1966"/>
        <w:gridCol w:w="1029"/>
        <w:gridCol w:w="1299"/>
        <w:gridCol w:w="1069"/>
        <w:gridCol w:w="1069"/>
        <w:gridCol w:w="1069"/>
        <w:gridCol w:w="745"/>
      </w:tblGrid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招聘单位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招聘职位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姓名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准考证号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笔试成绩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面试成绩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总成绩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最后排名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12331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热线岗位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张雅娟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10101021230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12331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热线岗位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郭晓锦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12331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热线岗位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李云伟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10101021309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12331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热线岗位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高紫婷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10101020817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12331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热线岗位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郑秋平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10101021419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12331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热线岗位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侯玮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10101021624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12331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热线岗位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李时佼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10101021012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12331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热线岗位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韩莹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12331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热线岗位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马玉红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10101021422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9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12331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热线岗位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尹梦琦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12331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热线岗位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郭亚云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12331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热线岗位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12331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热线岗位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常慧杰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12331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热线岗位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段宇翔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lastRenderedPageBreak/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12331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热线岗位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段贇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法律岗位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贾媛媛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法律岗位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刘绘</w:t>
            </w: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绘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10101012505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法律岗位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侯灵凤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10101012804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法律岗位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赵培松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法律岗位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李艳玲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10101012205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法律岗位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岳晋星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10101012314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孟鑫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10101010319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郭亮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10101010503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杨春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10101010407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10101010513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张晓龙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10101010505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马乐龙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10101010225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杨乔木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10101010905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郭杨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lastRenderedPageBreak/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张苗青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10101010910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韩亚飞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10101010801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冯庆鹏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10101010914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10101010711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范栋秉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10101010919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9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信息岗位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赵超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10101020220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信息岗位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董涛鸣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10101020321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信息岗位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樊艳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10101020403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梁林杰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商青山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张麟正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卢秋辰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lastRenderedPageBreak/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袁宇飞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高新宇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张鑫杰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张路平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9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杨勇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胡晋轩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贾子健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李向楠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赵泽宇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王文政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武斌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秦燕东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任戬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9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(3)[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基层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杜文静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(3)[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基层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冯志高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lastRenderedPageBreak/>
              <w:t>太原市食品药品稽查队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药械稽查岗位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(3)[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基层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张金龙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10101011518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太原市食品药品监督所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文秘岗位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赵帅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10101052130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太原市食品药品监督所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文秘岗位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申倩蓉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10101053110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太原市食品药品监督所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文秘岗位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卫多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10101052522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太原市食品药品监督所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信息化管理岗位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王玉瑶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10101051509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太原市食品药品监督所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信息化管理岗位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高志峰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10101051510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太原市食品药品监督所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信息化管理岗位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10101050904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太原市食品药品监督所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药品监管岗位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梁帅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10101050630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太原市食品药品监督所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药品监管岗位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杨海燕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10101050718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太原市食品药品监督所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药品监管岗位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王鹏飞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10101050702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太原市食品药品监督所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药品监管岗位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闫治彬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10101050712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太原市食品药品监督所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药品监管岗位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贾贵军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10101050709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太原市食品药品监督所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药品监管岗位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范华杰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10101050625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太原市食品药品监督所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药品监管岗位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裴凯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10101050713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太原市食品药品监督所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药品监管岗位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史东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10101050629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lastRenderedPageBreak/>
              <w:t>太原市食品药品监督所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药品监管岗位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黄顺升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10101050710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9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财务管理岗位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张晓波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财务管理岗位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张雅坤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10101043720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财务管理岗位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解涛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10101043601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杨瑾玮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邓文辉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杨建延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李飞光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毛恺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郭振宇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任鹏程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王</w:t>
            </w: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一</w:t>
            </w:r>
            <w:proofErr w:type="gramEnd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闫建康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9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顼</w:t>
            </w:r>
            <w:proofErr w:type="gramEnd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兴宇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lastRenderedPageBreak/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张重敏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李晋增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10101030813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杨俊召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10101031118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10101031301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王攀峰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10101031315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路亚静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10101031025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侯俊仙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10101031105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郭玉楠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10101031306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赵建平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10101031106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李建珍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10101031006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秦晋钰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10101031017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9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杜英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10101031503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陈艳霞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10101031124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杨宏园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10101031728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lastRenderedPageBreak/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张红英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10101032210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马宁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10101032117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孙英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10101032125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李艳玲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10101031824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李凯瑞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10101031607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侯国军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10101031827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刘西平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温江姝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10101032313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9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宋铁蛋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10101040225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陈艳菲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10101040115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王丹</w:t>
            </w: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10101040528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10101040217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赵慧玲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食品检验检测岗位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林青荣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微生物及环境检测岗位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贾贵科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10101041123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lastRenderedPageBreak/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微生物及环境检测岗位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杨思佳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10101041217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微生物及环境检测岗位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连芦馨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10101041605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信息化管理岗位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马亚鹏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10101050225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信息化管理岗位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闫鹏琴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10101050330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信息化管理岗位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陈睿杰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李二冬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10101041723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曹娇</w:t>
            </w: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10101041727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</w:t>
            </w: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一</w:t>
            </w:r>
            <w:proofErr w:type="gramEnd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10101041623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贺佩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10101041703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张晨轩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10101041726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梁桦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10101041807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李燕玮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郑志华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10101042205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董黛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10101041924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魏阿韬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10101041920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lastRenderedPageBreak/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张默涵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10101042113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刘承萱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10101041913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李转梅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10101042624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任蓓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10101042629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景玲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10101042623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高凡茸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10101042618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83.74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孙慧敏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10101042619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</w:tr>
      <w:tr w:rsidR="00162BD4" w:rsidRPr="00162BD4" w:rsidTr="00162BD4">
        <w:trPr>
          <w:trHeight w:val="363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药品检验检测岗位</w:t>
            </w: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何盼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10101042630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BD4" w:rsidRPr="00162BD4" w:rsidRDefault="00162BD4" w:rsidP="00162BD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162BD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</w:t>
            </w:r>
          </w:p>
        </w:tc>
      </w:tr>
    </w:tbl>
    <w:p w:rsidR="00A82112" w:rsidRDefault="00A82112"/>
    <w:sectPr w:rsidR="00A82112" w:rsidSect="00A82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2BD4"/>
    <w:rsid w:val="00162BD4"/>
    <w:rsid w:val="00A8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1224</Words>
  <Characters>6980</Characters>
  <Application>Microsoft Office Word</Application>
  <DocSecurity>0</DocSecurity>
  <Lines>58</Lines>
  <Paragraphs>16</Paragraphs>
  <ScaleCrop>false</ScaleCrop>
  <Company>微软中国</Company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2015-12-30T06:59:00Z</dcterms:created>
  <dcterms:modified xsi:type="dcterms:W3CDTF">2015-12-30T06:59:00Z</dcterms:modified>
</cp:coreProperties>
</file>