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5F5F5"/>
        <w:spacing w:line="300" w:lineRule="atLeast"/>
        <w:ind w:left="0" w:firstLine="0"/>
        <w:rPr>
          <w:rFonts w:ascii="Verdana" w:hAnsi="Verdana" w:cs="Verdana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shd w:val="clear" w:fill="F5F5F5"/>
        </w:rPr>
        <w:t>附考核人员名单：</w:t>
      </w:r>
    </w:p>
    <w:tbl>
      <w:tblPr>
        <w:tblpPr w:leftFromText="180" w:rightFromText="180" w:vertAnchor="text" w:horzAnchor="page" w:tblpX="-1" w:tblpY="768"/>
        <w:tblOverlap w:val="never"/>
        <w:tblW w:w="13932" w:type="dxa"/>
        <w:tblCellSpacing w:w="0" w:type="dxa"/>
        <w:tblInd w:w="0" w:type="dxa"/>
        <w:shd w:val="clear" w:color="auto" w:fill="F5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2370"/>
        <w:gridCol w:w="899"/>
        <w:gridCol w:w="525"/>
        <w:gridCol w:w="929"/>
        <w:gridCol w:w="2745"/>
        <w:gridCol w:w="2430"/>
        <w:gridCol w:w="840"/>
        <w:gridCol w:w="855"/>
        <w:gridCol w:w="1440"/>
      </w:tblGrid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bookmarkEnd w:id="0"/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职位代码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职位名称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考生姓名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出生日期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毕业学校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毕业专业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最高学历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笔试成绩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考生身份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A16-197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儿内科3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顾俊晨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19901102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A16-197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儿内科3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胡晶晶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19930702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济宁医学院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A16-197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儿内科3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谢冰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19940702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A16-197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儿内科3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陈肖肖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19920814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海南医学院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A16-197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儿内科3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张丹丹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19910101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湖北科技学院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A16-197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儿内科3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李晓红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19900504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东南大学医学院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A16-197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儿内科3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王灿霞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19921001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A16-197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儿内科3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束文娟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19920415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67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A16-197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儿内科3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陈维清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19920810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66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A16-197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儿内科3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郑宇双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19930406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65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A16-197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儿内科3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王倩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19890902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65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A16-197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儿内科3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夏蓉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19930112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64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A16-197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儿内科3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柳千帆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19931004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64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A16-197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儿内科3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邓欢欢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19900621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64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A16-197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儿内科3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凌伟豪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19920724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64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A16-198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儿外科2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徐林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19920218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A16-198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儿外科2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张顺银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19910813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A16-198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儿外科2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俞文涛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19890917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A16-198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儿外科2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山枫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19920719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解放军第二军医大学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66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A16-199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急症医学、重症医学科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沈锋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19920123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安徽理工大学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A16-199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急症医学、重症医学科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黄立君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19841208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临床专业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A16-199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急症医学、重症医学科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魏守缙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19921028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湖南中医药大学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A16-199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急症医学、重症医学科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纪启艳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19890912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济宁医学院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A16-199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急症医学、重症医学科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蔡百盛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19911210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扬州大学医学院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A16-199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急症医学、重症医学科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杜庆慧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19900128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上海交通大学医学院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67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A16-199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急症医学、重症医学科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张海龙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19890509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65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A16-199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急症医学、重症医学科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甄镇宇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19930712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南京医科大学康达学院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65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A16-199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急症医学、重症医学科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费啸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19930201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64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A16-200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麻醉科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胡星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19871013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麻醉学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A16-200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麻醉科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蒯会会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19921007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徐州医科大学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麻醉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A16-200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麻醉科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孙逸瑶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19871123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麻醉学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A16-200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麻醉科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刘晴晴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19910806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麻醉学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A16-200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麻醉科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谢颖祥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19880309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麻醉学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A16-200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麻醉科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钱望月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19880628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麻醉学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A16-201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中医科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李世洁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19910510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针灸推拿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A16-201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中医科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常龙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19860305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山西中医学院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针灸推拿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60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A16-204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耳鼻喉科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纪洪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19841007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南京医科大学康达学院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临床医学（全科医学方向）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A16-204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耳鼻喉科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朱志聪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19920311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67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A16-204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耳鼻喉科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邱吟雪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19900721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新乡医学院三全学院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65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A16-209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康复医生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王巍巍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19840305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佳木斯大学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康复医学与理疗学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研究生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A16-209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康复医生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彭旭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19871109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重庆医科大学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临床医学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65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A16-209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康复医生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彭娟娟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19880210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康复医学与理疗学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63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A16-210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康复技师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陈秋香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19930919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康复治疗技术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A16-210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康复技师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周艺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19940927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康复治疗技术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A16-210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康复技师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程红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19940423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康复治疗技术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A16-210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康复技师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孙亚琳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19921121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康复治疗技术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A16-210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康复技师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周益韬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19940613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康复治疗技术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A16-210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康复技师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范晓宇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19941125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常州卫生高等职业技术学校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康复治疗技术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A16-210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康复技师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钟伟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19951228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南京钟山学院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康复治疗技术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A16-210</w:t>
            </w:r>
          </w:p>
        </w:tc>
        <w:tc>
          <w:tcPr>
            <w:tcW w:w="237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康复技师</w:t>
            </w:r>
          </w:p>
        </w:tc>
        <w:tc>
          <w:tcPr>
            <w:tcW w:w="89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孟利勤</w:t>
            </w:r>
          </w:p>
        </w:tc>
        <w:tc>
          <w:tcPr>
            <w:tcW w:w="5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92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19910515</w:t>
            </w:r>
          </w:p>
        </w:tc>
        <w:tc>
          <w:tcPr>
            <w:tcW w:w="27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24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康复治疗技术</w:t>
            </w:r>
          </w:p>
        </w:tc>
        <w:tc>
          <w:tcPr>
            <w:tcW w:w="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  <w:tc>
          <w:tcPr>
            <w:tcW w:w="14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92160"/>
    <w:rsid w:val="71FB7F19"/>
    <w:rsid w:val="7F7921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2016-04-15T13:25:00Z</dcterms:created>
  <dc:creator>jing</dc:creator>
  <cp:lastModifiedBy>jing</cp:lastModifiedBy>
  <dcterms:modified xsi:type="dcterms:W3CDTF">2016-04-15T13:25:30Z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