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34" w:rsidRPr="00E43734" w:rsidRDefault="00E43734" w:rsidP="00E43734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43734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44"/>
          <w:szCs w:val="44"/>
        </w:rPr>
        <w:t>南充市图书馆2015年公开招聘工作人员拟聘用人员名单</w:t>
      </w:r>
    </w:p>
    <w:p w:rsidR="00E43734" w:rsidRPr="00E43734" w:rsidRDefault="00E43734" w:rsidP="00E4373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p w:rsidR="00E43734" w:rsidRPr="00E43734" w:rsidRDefault="00E43734" w:rsidP="00E4373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43734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E43734" w:rsidRPr="00E43734" w:rsidRDefault="00E43734" w:rsidP="00E4373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43734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E43734" w:rsidRPr="00E43734" w:rsidRDefault="00E43734" w:rsidP="00E4373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43734">
        <w:rPr>
          <w:rFonts w:ascii="方正仿宋简体" w:eastAsia="方正仿宋简体" w:hAnsi="Simsun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E43734" w:rsidRPr="00E43734" w:rsidRDefault="00E43734" w:rsidP="00E4373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43734">
        <w:rPr>
          <w:rFonts w:ascii="方正仿宋简体" w:eastAsia="方正仿宋简体" w:hAnsi="Simsun" w:cs="宋体" w:hint="eastAsia"/>
          <w:b/>
          <w:bCs/>
          <w:color w:val="000000"/>
          <w:kern w:val="0"/>
          <w:sz w:val="29"/>
          <w:szCs w:val="29"/>
        </w:rPr>
        <w:br w:type="page"/>
      </w:r>
    </w:p>
    <w:tbl>
      <w:tblPr>
        <w:tblW w:w="13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085"/>
        <w:gridCol w:w="4530"/>
        <w:gridCol w:w="2085"/>
        <w:gridCol w:w="2085"/>
      </w:tblGrid>
      <w:tr w:rsidR="00E43734" w:rsidRPr="00E43734" w:rsidTr="00E43734">
        <w:trPr>
          <w:trHeight w:val="63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lastRenderedPageBreak/>
              <w:t>考生姓名</w:t>
            </w:r>
          </w:p>
        </w:tc>
        <w:tc>
          <w:tcPr>
            <w:tcW w:w="20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岗位名称</w:t>
            </w:r>
          </w:p>
        </w:tc>
        <w:tc>
          <w:tcPr>
            <w:tcW w:w="45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2085" w:type="dxa"/>
            <w:vMerge w:val="restart"/>
            <w:tcBorders>
              <w:top w:val="single" w:sz="6" w:space="0" w:color="auto"/>
              <w:left w:val="nil"/>
              <w:bottom w:val="single" w:sz="6" w:space="0" w:color="DDDDDD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考试总成绩</w:t>
            </w:r>
          </w:p>
        </w:tc>
        <w:tc>
          <w:tcPr>
            <w:tcW w:w="208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成绩排名</w:t>
            </w:r>
          </w:p>
        </w:tc>
      </w:tr>
      <w:tr w:rsidR="00E43734" w:rsidRPr="00E43734" w:rsidTr="00E43734">
        <w:trPr>
          <w:trHeight w:val="11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43734" w:rsidRPr="00E43734" w:rsidRDefault="00E43734" w:rsidP="00E4373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734" w:rsidRPr="00E43734" w:rsidRDefault="00E43734" w:rsidP="00E4373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3734" w:rsidRPr="00E43734" w:rsidRDefault="00E43734" w:rsidP="00E4373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DDDDDD"/>
              <w:right w:val="single" w:sz="6" w:space="0" w:color="auto"/>
            </w:tcBorders>
            <w:vAlign w:val="center"/>
            <w:hideMark/>
          </w:tcPr>
          <w:p w:rsidR="00E43734" w:rsidRPr="00E43734" w:rsidRDefault="00E43734" w:rsidP="00E4373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43734" w:rsidRPr="00E43734" w:rsidRDefault="00E43734" w:rsidP="00E43734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3734" w:rsidRPr="00E43734" w:rsidTr="00E43734">
        <w:trPr>
          <w:trHeight w:val="915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樊鑫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0"/>
                <w:szCs w:val="20"/>
              </w:rPr>
              <w:t>古籍保护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1151205033805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43734" w:rsidRPr="00E43734" w:rsidRDefault="00E43734" w:rsidP="00E43734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43734">
              <w:rPr>
                <w:rFonts w:ascii="方正仿宋简体" w:eastAsia="方正仿宋简体" w:hAnsi="Simsun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E43734" w:rsidRPr="00E43734" w:rsidRDefault="00E43734" w:rsidP="00E43734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p w:rsidR="00E43734" w:rsidRPr="00E43734" w:rsidRDefault="00E43734" w:rsidP="00E4373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4373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43734" w:rsidRPr="00E43734" w:rsidRDefault="00E43734" w:rsidP="00E4373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43734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E43734" w:rsidRPr="00E43734" w:rsidRDefault="00E43734" w:rsidP="00E4373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43734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29208D" w:rsidRDefault="0029208D">
      <w:bookmarkStart w:id="0" w:name="_GoBack"/>
      <w:bookmarkEnd w:id="0"/>
    </w:p>
    <w:sectPr w:rsidR="0029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29"/>
    <w:rsid w:val="0029208D"/>
    <w:rsid w:val="00681A29"/>
    <w:rsid w:val="00E4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9B9A3-7B31-4BBD-ABE3-EDA14DDB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2016-04-20T14:16:00Z</dcterms:created>
  <dcterms:modified xsi:type="dcterms:W3CDTF">2016-04-20T14:16:00Z</dcterms:modified>
</cp:coreProperties>
</file>