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7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bdr w:val="none" w:color="auto" w:sz="0" w:space="0"/>
          <w:shd w:val="clear" w:fill="FFFFFF"/>
        </w:rPr>
        <w:t>太湖县2016年事业单位公开招聘工作人员报名后部分岗位核减或取消招聘岗位情况表</w:t>
      </w:r>
    </w:p>
    <w:tbl>
      <w:tblPr>
        <w:tblW w:w="11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93"/>
        <w:gridCol w:w="1727"/>
        <w:gridCol w:w="1093"/>
        <w:gridCol w:w="1608"/>
        <w:gridCol w:w="941"/>
        <w:gridCol w:w="833"/>
        <w:gridCol w:w="941"/>
        <w:gridCol w:w="865"/>
        <w:gridCol w:w="2716"/>
        <w:gridCol w:w="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20"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序号</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招考单位</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岗位代码</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岗位名称</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岗位招聘计划数</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缴费确认数</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核减招聘计划数</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取消招聘计划数</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备注</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乡镇文化站</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16009</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2</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5</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表演</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2</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县图书馆</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16011</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专业技术2</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0</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图书馆学</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3</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乡镇卫生院</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16016</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专业技术1</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6</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6</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4</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临床医学（大专）</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4</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县人民医院</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16021</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专业技术1</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5</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14</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临床医学（本科）</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5</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县人民医院</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16022</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专业技术2</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2</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2</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医学影像学（本科）</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6</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县人民医院</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16023</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专业技术3</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0</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口腔医学</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7</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县妇幼保健计划生育服务中心</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16027</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专业技术2</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0</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医学影像学（本科）</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8</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县中医院</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16030</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专业技术3</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0</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医学影像学（本科）</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5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9</w:t>
            </w:r>
          </w:p>
        </w:tc>
        <w:tc>
          <w:tcPr>
            <w:tcW w:w="1727"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县中医院</w:t>
            </w:r>
          </w:p>
        </w:tc>
        <w:tc>
          <w:tcPr>
            <w:tcW w:w="109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16031</w:t>
            </w:r>
          </w:p>
        </w:tc>
        <w:tc>
          <w:tcPr>
            <w:tcW w:w="1608"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专业技术4</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2</w:t>
            </w:r>
          </w:p>
        </w:tc>
        <w:tc>
          <w:tcPr>
            <w:tcW w:w="833"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4</w:t>
            </w:r>
          </w:p>
        </w:tc>
        <w:tc>
          <w:tcPr>
            <w:tcW w:w="941"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865"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2716"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中西医临床医学</w:t>
            </w:r>
          </w:p>
        </w:tc>
        <w:tc>
          <w:tcPr>
            <w:tcW w:w="302" w:type="dxa"/>
            <w:tcBorders>
              <w:top w:val="single" w:color="A4A4A4" w:sz="6" w:space="0"/>
              <w:left w:val="single" w:color="A4A4A4" w:sz="6" w:space="0"/>
              <w:bottom w:val="single" w:color="A4A4A4" w:sz="6" w:space="0"/>
              <w:right w:val="single" w:color="A4A4A4" w:sz="6" w:space="0"/>
            </w:tcBorders>
            <w:shd w:val="clear" w:color="auto" w:fill="FFFFFF"/>
            <w:tcMar>
              <w:left w:w="45" w:type="dxa"/>
              <w:right w:w="45" w:type="dxa"/>
            </w:tcMar>
            <w:vAlign w:val="center"/>
          </w:tcPr>
          <w:p>
            <w:pPr>
              <w:keepNext w:val="0"/>
              <w:keepLines w:val="0"/>
              <w:widowControl/>
              <w:suppressLineNumbers w:val="0"/>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bl>
    <w:p>
      <w:pP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21E54"/>
    <w:rsid w:val="5CB21E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2016-05-25T06:01:00Z</dcterms:created>
  <dc:creator>video</dc:creator>
  <cp:lastModifiedBy>video</cp:lastModifiedBy>
  <dcterms:modified xsi:type="dcterms:W3CDTF">2016-05-25T06:10:15Z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