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570" w:lineRule="atLeast"/>
        <w:ind w:left="720"/>
        <w:jc w:val="center"/>
      </w:pPr>
      <w:r>
        <w:rPr>
          <w:rFonts w:ascii="Times New Roman" w:hAnsi="Times New Roman" w:cs="Times New Roman"/>
          <w:sz w:val="43"/>
          <w:szCs w:val="43"/>
        </w:rPr>
        <w:t>面试考生须知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ascii="方正仿宋_gbk" w:hAnsi="方正仿宋_gbk" w:eastAsia="方正仿宋_gbk" w:cs="方正仿宋_gbk"/>
          <w:sz w:val="31"/>
          <w:szCs w:val="31"/>
        </w:rPr>
        <w:t>一、面试时间：</w:t>
      </w:r>
      <w:r>
        <w:rPr>
          <w:rFonts w:hint="default" w:ascii="Times New Roman" w:hAnsi="Times New Roman" w:cs="Times New Roman"/>
          <w:sz w:val="31"/>
          <w:szCs w:val="31"/>
        </w:rPr>
        <w:t>2015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6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8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日（星期三）上午</w:t>
      </w:r>
      <w:r>
        <w:rPr>
          <w:rFonts w:hint="default" w:ascii="Times New Roman" w:hAnsi="Times New Roman" w:cs="Times New Roman"/>
          <w:sz w:val="31"/>
          <w:szCs w:val="31"/>
        </w:rPr>
        <w:t>8:30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开始。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二、面试地点：南宁市罗文大道</w:t>
      </w:r>
      <w:r>
        <w:rPr>
          <w:rFonts w:hint="default" w:ascii="Times New Roman" w:hAnsi="Times New Roman" w:cs="Times New Roman"/>
          <w:sz w:val="31"/>
          <w:szCs w:val="31"/>
        </w:rPr>
        <w:t>48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号广西残联</w:t>
      </w:r>
      <w:r>
        <w:rPr>
          <w:rFonts w:hint="default" w:ascii="Times New Roman" w:hAnsi="Times New Roman" w:cs="Times New Roman"/>
          <w:sz w:val="31"/>
          <w:szCs w:val="31"/>
        </w:rPr>
        <w:t>6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楼理论教室。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三、考生</w:t>
      </w:r>
      <w:r>
        <w:rPr>
          <w:rFonts w:hint="default" w:ascii="Times New Roman" w:hAnsi="Times New Roman" w:cs="Times New Roman"/>
          <w:sz w:val="31"/>
          <w:szCs w:val="31"/>
        </w:rPr>
        <w:t>8:00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前必须到达面试地点，凭身份证到工作人员处核验信息进入候考室，按岗位顺序分别抽签确定面试顺序。严禁考生相互之间交换抽签号。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四、面试过程实行封闭管理。考生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进入候考室后请务必将手机、电子记事本等电子设备关机后放到指定位置，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待考试结束后领回，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否则取消面试资格。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五、考生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面试前必须在候考室等候，不得擅自出入，出入候考室须有工作人员专人陪同。面试由引导员带入考场。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  <w:jc w:val="left"/>
      </w:pP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六、考生进入考场时仅能说明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各位考官好，我是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XX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号考生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，得到主考官同意后，即可开始审题（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分钟内），审题结束即可开始答题（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12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分钟内），期间不得以任何形式将本人姓名、工作单位、毕业学校等个人信息透露给考官。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  <w:jc w:val="left"/>
      </w:pP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七、考生离答题结束时间剩余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分钟时，计时员给予提醒。在规定的时间用完后，考生应停止答题。如规定时间仍有剩余，考生不再补充的，请说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答题完毕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</w:rPr>
        <w:t>，结束面试。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八、考生不得穿制服、单位统一工作服或穿带有特别标志的服装，或佩带标志性徽章、饰物等。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九、考生在面试时不得携带任何书刊、报纸、稿纸、资料、通讯工具或有存储、编程、查询功能的电子用品等物品和资料进入面试考场。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72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十、考生面试完成后，离开考场进入休息室等候公布成绩，不得返回面试考场和候考室，不得在考场附近逗留议论，不得与外界联系，出入休息室应有工作人员陪同。直至面试结束，公布面试成绩签字确认后方可离开；若提前擅自离开的考生视为自动弃权，成绩记零分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720" w:right="1305" w:firstLine="645"/>
      </w:pPr>
      <w:r>
        <w:rPr>
          <w:rFonts w:hint="default" w:ascii="Times New Roman" w:hAnsi="Times New Roman" w:cs="Times New Roman"/>
          <w:sz w:val="31"/>
          <w:szCs w:val="31"/>
        </w:rPr>
        <w:t>十一、考生必须遵守考试规则，服从面试工作人员管理。严禁在候考室和休息室内吸烟、大声喧哗。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62A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2016-06-01T05:54:24Z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