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737"/>
        <w:gridCol w:w="566"/>
        <w:gridCol w:w="470"/>
        <w:gridCol w:w="533"/>
        <w:gridCol w:w="497"/>
        <w:gridCol w:w="492"/>
        <w:gridCol w:w="729"/>
        <w:gridCol w:w="947"/>
        <w:gridCol w:w="861"/>
        <w:gridCol w:w="533"/>
        <w:gridCol w:w="454"/>
        <w:gridCol w:w="546"/>
        <w:gridCol w:w="497"/>
      </w:tblGrid>
      <w:tr w:rsidR="004346BB" w:rsidRPr="004346BB" w:rsidTr="004346BB">
        <w:trPr>
          <w:trHeight w:val="376"/>
        </w:trPr>
        <w:tc>
          <w:tcPr>
            <w:tcW w:w="4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175" w:type="dxa"/>
            <w:gridSpan w:val="3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招聘单位及岗位基本情况</w:t>
            </w:r>
          </w:p>
        </w:tc>
        <w:tc>
          <w:tcPr>
            <w:tcW w:w="10846" w:type="dxa"/>
            <w:gridSpan w:val="9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拟聘人员基本情况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4346BB" w:rsidRPr="004346BB" w:rsidTr="004346BB">
        <w:trPr>
          <w:trHeight w:val="49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招聘单位名称</w:t>
            </w:r>
          </w:p>
        </w:tc>
        <w:tc>
          <w:tcPr>
            <w:tcW w:w="12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</w:t>
            </w:r>
          </w:p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71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</w:t>
            </w:r>
          </w:p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21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08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62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1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346BB" w:rsidRPr="004346BB" w:rsidTr="004346BB">
        <w:trPr>
          <w:trHeight w:val="584"/>
        </w:trPr>
        <w:tc>
          <w:tcPr>
            <w:tcW w:w="46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0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泸州市市政工程管理处</w:t>
            </w:r>
          </w:p>
        </w:tc>
        <w:tc>
          <w:tcPr>
            <w:tcW w:w="125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专业技术</w:t>
            </w:r>
          </w:p>
        </w:tc>
        <w:tc>
          <w:tcPr>
            <w:tcW w:w="71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黄建</w:t>
            </w:r>
          </w:p>
        </w:tc>
        <w:tc>
          <w:tcPr>
            <w:tcW w:w="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3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1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西南交通大学</w:t>
            </w:r>
          </w:p>
        </w:tc>
        <w:tc>
          <w:tcPr>
            <w:tcW w:w="1088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2013.01</w:t>
            </w:r>
          </w:p>
        </w:tc>
        <w:tc>
          <w:tcPr>
            <w:tcW w:w="198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shd w:val="clear" w:color="auto" w:fill="FFFFFF"/>
              </w:rPr>
              <w:t>土木工程（道路与桥梁方向)</w:t>
            </w:r>
          </w:p>
        </w:tc>
        <w:tc>
          <w:tcPr>
            <w:tcW w:w="10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62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1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87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46BB" w:rsidRPr="004346BB" w:rsidRDefault="004346BB" w:rsidP="004346B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46B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 w:rsidR="00A603E7" w:rsidRDefault="00A603E7">
      <w:bookmarkStart w:id="0" w:name="_GoBack"/>
      <w:bookmarkEnd w:id="0"/>
    </w:p>
    <w:sectPr w:rsidR="00A60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4A"/>
    <w:rsid w:val="004346BB"/>
    <w:rsid w:val="00A603E7"/>
    <w:rsid w:val="00FD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36B7B-1137-4C89-9867-17042095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2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CHINA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2016-06-06T13:24:00Z</dcterms:created>
  <dcterms:modified xsi:type="dcterms:W3CDTF">2016-06-06T13:25:00Z</dcterms:modified>
</cp:coreProperties>
</file>