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836"/>
        <w:gridCol w:w="685"/>
        <w:gridCol w:w="2641"/>
        <w:gridCol w:w="1129"/>
        <w:gridCol w:w="786"/>
        <w:gridCol w:w="697"/>
        <w:gridCol w:w="970"/>
      </w:tblGrid>
      <w:tr w:rsidR="00601142" w:rsidRPr="00601142" w:rsidTr="00601142">
        <w:trPr>
          <w:trHeight w:val="1815"/>
        </w:trPr>
        <w:tc>
          <w:tcPr>
            <w:tcW w:w="9360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1142">
              <w:rPr>
                <w:rFonts w:ascii="仿宋_GB2312" w:eastAsia="仿宋_GB2312" w:hAnsi="Simsun" w:cs="宋体" w:hint="eastAsia"/>
                <w:b/>
                <w:bCs/>
                <w:color w:val="000000"/>
                <w:kern w:val="0"/>
                <w:sz w:val="29"/>
                <w:szCs w:val="29"/>
              </w:rPr>
              <w:t>芦山县2016年上半年公开考核招聘急需紧缺专业事业单位工作人员(第二批)加试成绩汇总表及进入体检人员名单</w:t>
            </w:r>
          </w:p>
        </w:tc>
      </w:tr>
      <w:tr w:rsidR="00601142" w:rsidRPr="00601142" w:rsidTr="00601142">
        <w:trPr>
          <w:trHeight w:val="195"/>
        </w:trPr>
        <w:tc>
          <w:tcPr>
            <w:tcW w:w="6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01142" w:rsidRPr="00601142" w:rsidTr="00601142">
        <w:trPr>
          <w:trHeight w:val="55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1142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9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1142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76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1142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309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1142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报考职位</w:t>
            </w:r>
          </w:p>
        </w:tc>
        <w:tc>
          <w:tcPr>
            <w:tcW w:w="1185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1142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职位编码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1142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面试成绩</w:t>
            </w:r>
          </w:p>
        </w:tc>
        <w:tc>
          <w:tcPr>
            <w:tcW w:w="7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1142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排名</w:t>
            </w:r>
          </w:p>
        </w:tc>
        <w:tc>
          <w:tcPr>
            <w:tcW w:w="111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114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601142" w:rsidRPr="00601142" w:rsidTr="00601142">
        <w:trPr>
          <w:trHeight w:val="555"/>
        </w:trPr>
        <w:tc>
          <w:tcPr>
            <w:tcW w:w="60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1142">
              <w:rPr>
                <w:rFonts w:ascii="仿宋_GB2312" w:eastAsia="仿宋_GB2312" w:hAnsi="Simsun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114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张浩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114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114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农业园区管委会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114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20160402</w:t>
            </w:r>
          </w:p>
        </w:tc>
        <w:tc>
          <w:tcPr>
            <w:tcW w:w="885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114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11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01142" w:rsidRPr="00601142" w:rsidRDefault="00601142" w:rsidP="00601142">
            <w:pPr>
              <w:widowControl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60114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进入体检</w:t>
            </w:r>
          </w:p>
        </w:tc>
      </w:tr>
    </w:tbl>
    <w:p w:rsidR="00601142" w:rsidRPr="00601142" w:rsidRDefault="00601142" w:rsidP="00601142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601142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B02B42" w:rsidRDefault="00B02B42">
      <w:bookmarkStart w:id="0" w:name="_GoBack"/>
      <w:bookmarkEnd w:id="0"/>
    </w:p>
    <w:sectPr w:rsidR="00B02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5C"/>
    <w:rsid w:val="00601142"/>
    <w:rsid w:val="00A11A5C"/>
    <w:rsid w:val="00B0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58785-2A75-4F86-B08C-E65E4498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1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01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CHINA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2016-06-07T10:43:00Z</dcterms:created>
  <dcterms:modified xsi:type="dcterms:W3CDTF">2016-06-07T10:43:00Z</dcterms:modified>
</cp:coreProperties>
</file>