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ascii="Calibri" w:hAnsi="Calibri" w:eastAsia="宋体" w:cs="Calibri"/>
          <w:sz w:val="24"/>
          <w:szCs w:val="24"/>
        </w:rPr>
        <w:t>2015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日《浙江大学医学院附属第二医院</w:t>
      </w:r>
      <w:r>
        <w:rPr>
          <w:rFonts w:hint="default" w:ascii="Calibri" w:hAnsi="Calibri" w:eastAsia="宋体" w:cs="Calibri"/>
          <w:sz w:val="24"/>
          <w:szCs w:val="24"/>
        </w:rPr>
        <w:t>2016</w:t>
      </w:r>
      <w:r>
        <w:rPr>
          <w:rFonts w:hint="eastAsia" w:ascii="宋体" w:hAnsi="宋体" w:eastAsia="宋体" w:cs="宋体"/>
          <w:sz w:val="24"/>
          <w:szCs w:val="24"/>
        </w:rPr>
        <w:t>年公开招聘人员公告》，经报名、资格审查、初试、面试、体检和考核，现确定下列人员为我单位拟聘用人员并公示如下：</w:t>
      </w:r>
    </w:p>
    <w:tbl>
      <w:tblPr>
        <w:tblW w:w="9089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4"/>
        <w:gridCol w:w="1455"/>
        <w:gridCol w:w="1020"/>
        <w:gridCol w:w="735"/>
        <w:gridCol w:w="1170"/>
        <w:gridCol w:w="215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</w:rPr>
              <w:t>出生日期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毕业院校及专业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大内科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C12-16-092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万政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1971.9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浙江大学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儿科学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本科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大外科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C12-16-093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杨光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1971.2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浙江大学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外科学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本科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儿科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C12-16-058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陈小泉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1982.3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浙江大学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8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医技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C12-16-094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张莉丽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1972.11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研究生：弗林德斯大学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医院管理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本科：杭州师范大学（临床医学）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根据</w:t>
      </w:r>
      <w:r>
        <w:rPr>
          <w:rFonts w:hint="default" w:ascii="Calibri" w:hAnsi="Calibri" w:eastAsia="宋体" w:cs="Calibri"/>
          <w:color w:val="000000"/>
          <w:sz w:val="22"/>
          <w:szCs w:val="22"/>
        </w:rPr>
        <w:t>2016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年</w:t>
      </w:r>
      <w:r>
        <w:rPr>
          <w:rFonts w:hint="default" w:ascii="Calibri" w:hAnsi="Calibri" w:eastAsia="宋体" w:cs="Calibri"/>
          <w:color w:val="000000"/>
          <w:sz w:val="22"/>
          <w:szCs w:val="22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月</w:t>
      </w:r>
      <w:r>
        <w:rPr>
          <w:rFonts w:hint="default" w:ascii="Calibri" w:hAnsi="Calibri" w:eastAsia="宋体" w:cs="Calibri"/>
          <w:color w:val="000000"/>
          <w:sz w:val="22"/>
          <w:szCs w:val="22"/>
        </w:rPr>
        <w:t>12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日《浙江省省属事业单位</w:t>
      </w:r>
      <w:r>
        <w:rPr>
          <w:rFonts w:hint="default" w:ascii="Calibri" w:hAnsi="Calibri" w:eastAsia="宋体" w:cs="Calibri"/>
          <w:color w:val="000000"/>
          <w:sz w:val="22"/>
          <w:szCs w:val="22"/>
        </w:rPr>
        <w:t>2016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年特殊专业技术岗位招聘信息》及</w:t>
      </w:r>
      <w:r>
        <w:rPr>
          <w:rFonts w:hint="eastAsia" w:ascii="宋体" w:hAnsi="宋体" w:eastAsia="宋体" w:cs="宋体"/>
          <w:sz w:val="24"/>
          <w:szCs w:val="24"/>
        </w:rPr>
        <w:t>《浙江大学医学院附属第二医院</w:t>
      </w:r>
      <w:r>
        <w:rPr>
          <w:rFonts w:hint="default" w:ascii="Calibri" w:hAnsi="Calibri" w:eastAsia="宋体" w:cs="Calibri"/>
          <w:sz w:val="24"/>
          <w:szCs w:val="24"/>
        </w:rPr>
        <w:t>2016</w:t>
      </w:r>
      <w:r>
        <w:rPr>
          <w:rFonts w:hint="eastAsia" w:ascii="宋体" w:hAnsi="宋体" w:eastAsia="宋体" w:cs="宋体"/>
          <w:sz w:val="24"/>
          <w:szCs w:val="24"/>
        </w:rPr>
        <w:t>年公开招聘人员公告》，经报名、资格审查、初试、面试、体检和考核，现确定下列人员为我单位拟聘用人员并公示如下：</w:t>
      </w:r>
    </w:p>
    <w:tbl>
      <w:tblPr>
        <w:tblW w:w="9089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"/>
        <w:gridCol w:w="1305"/>
        <w:gridCol w:w="1020"/>
        <w:gridCol w:w="735"/>
        <w:gridCol w:w="1170"/>
        <w:gridCol w:w="233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19"/>
                <w:szCs w:val="19"/>
                <w:bdr w:val="none" w:color="auto" w:sz="0" w:space="0"/>
              </w:rPr>
              <w:t>出生日期</w:t>
            </w:r>
          </w:p>
        </w:tc>
        <w:tc>
          <w:tcPr>
            <w:tcW w:w="2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毕业院校及专业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2"/>
                <w:szCs w:val="22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肾脏内科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C12-16-031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柯悠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1988.4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华中科技大学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临床医学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心脏大血管外科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C12-16-082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郦安琪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1989.9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浙江中医药大学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中医学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全科医学科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C12-16-074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刘良一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1987.12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美国印第安纳大学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普渡大学印第安纳波利斯分校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微生物学与免疫学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9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sz w:val="19"/>
                <w:szCs w:val="19"/>
                <w:bdr w:val="none" w:color="auto" w:sz="0" w:space="0"/>
              </w:rPr>
              <w:t>超声诊断科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C12-16-057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翁星月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bdr w:val="none" w:color="auto" w:sz="0" w:space="0"/>
              </w:rPr>
              <w:t>1988.2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江苏大学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内科学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olor w:val="000000"/>
                <w:sz w:val="19"/>
                <w:szCs w:val="19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硕士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公示时间：从</w:t>
      </w:r>
      <w:r>
        <w:rPr>
          <w:rFonts w:hint="default" w:ascii="Calibri" w:hAnsi="Calibri" w:eastAsia="宋体" w:cs="Calibri"/>
          <w:sz w:val="24"/>
          <w:szCs w:val="24"/>
        </w:rPr>
        <w:t>2016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日到</w:t>
      </w:r>
      <w:r>
        <w:rPr>
          <w:rFonts w:hint="default" w:ascii="Calibri" w:hAnsi="Calibri" w:eastAsia="宋体" w:cs="Calibri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日，共</w:t>
      </w:r>
      <w:r>
        <w:rPr>
          <w:rFonts w:hint="default" w:ascii="Calibri" w:hAnsi="Calibri" w:eastAsia="宋体" w:cs="Calibri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</w:rPr>
        <w:t>　  在公示期限内，有关人员均可实事求是向我单位监察室反映公示对象存在的问题，在反映时应署真实姓名并提供必要的调查线索。来信的有效时间以发信时的当地邮戳为准。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监督电话：</w:t>
      </w:r>
      <w:r>
        <w:rPr>
          <w:rFonts w:hint="default" w:ascii="Calibri" w:hAnsi="Calibri" w:eastAsia="宋体" w:cs="Calibri"/>
          <w:sz w:val="24"/>
          <w:szCs w:val="24"/>
        </w:rPr>
        <w:t>0571-87784669</w:t>
      </w:r>
      <w:r>
        <w:rPr>
          <w:rFonts w:hint="eastAsia" w:ascii="宋体" w:hAnsi="宋体" w:eastAsia="宋体" w:cs="宋体"/>
          <w:sz w:val="24"/>
          <w:szCs w:val="24"/>
        </w:rPr>
        <w:t>（浙医二院监察室）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通信地址：杭州市解放路</w:t>
      </w:r>
      <w:r>
        <w:rPr>
          <w:rFonts w:hint="default" w:ascii="Calibri" w:hAnsi="Calibri" w:eastAsia="宋体" w:cs="Calibri"/>
          <w:sz w:val="24"/>
          <w:szCs w:val="24"/>
        </w:rPr>
        <w:t>111</w:t>
      </w:r>
      <w:r>
        <w:rPr>
          <w:rFonts w:hint="eastAsia" w:ascii="宋体" w:hAnsi="宋体" w:eastAsia="宋体" w:cs="宋体"/>
          <w:sz w:val="24"/>
          <w:szCs w:val="24"/>
        </w:rPr>
        <w:t>号金钱大厦</w:t>
      </w:r>
      <w:r>
        <w:rPr>
          <w:rFonts w:hint="default" w:ascii="Calibri" w:hAnsi="Calibri" w:eastAsia="宋体" w:cs="Calibri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楼浙医二院监察室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邮政编码：</w:t>
      </w:r>
      <w:r>
        <w:rPr>
          <w:rFonts w:hint="default" w:ascii="Calibri" w:hAnsi="Calibri" w:eastAsia="宋体" w:cs="Calibri"/>
          <w:sz w:val="24"/>
          <w:szCs w:val="24"/>
        </w:rPr>
        <w:t>310009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default" w:ascii="Calibri" w:hAnsi="Calibri" w:cs="Calibri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eastAsia" w:ascii="宋体" w:hAnsi="宋体" w:eastAsia="宋体" w:cs="宋体"/>
          <w:sz w:val="24"/>
          <w:szCs w:val="24"/>
        </w:rPr>
        <w:t>浙江大学医学院附属第二医院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hint="eastAsia" w:ascii="宋体" w:hAnsi="宋体" w:eastAsia="宋体" w:cs="宋体"/>
          <w:sz w:val="24"/>
          <w:szCs w:val="24"/>
        </w:rPr>
        <w:t>2016年</w:t>
      </w:r>
      <w:r>
        <w:rPr>
          <w:rFonts w:hint="default" w:ascii="Calibri" w:hAnsi="Calibri" w:eastAsia="宋体" w:cs="Calibri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   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4404"/>
    <w:rsid w:val="06F85A00"/>
    <w:rsid w:val="09184404"/>
    <w:rsid w:val="0ECF02D2"/>
    <w:rsid w:val="13031E43"/>
    <w:rsid w:val="281E60D5"/>
    <w:rsid w:val="2A1C2D95"/>
    <w:rsid w:val="2CA8653C"/>
    <w:rsid w:val="413A5DC6"/>
    <w:rsid w:val="591C067B"/>
    <w:rsid w:val="593E2C1D"/>
    <w:rsid w:val="61383578"/>
    <w:rsid w:val="721652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2016-06-08T01:52:00Z</dcterms:created>
  <dc:creator>Administrator</dc:creator>
  <cp:lastModifiedBy>Administrator</cp:lastModifiedBy>
  <dcterms:modified xsi:type="dcterms:W3CDTF">2016-06-08T07:30:40Z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