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70D" w:rsidRPr="007A470D" w:rsidRDefault="007A470D" w:rsidP="007A470D">
      <w:pPr>
        <w:widowControl/>
        <w:spacing w:line="420" w:lineRule="atLeast"/>
        <w:ind w:firstLine="480"/>
        <w:jc w:val="center"/>
        <w:rPr>
          <w:rFonts w:ascii="Verdana" w:eastAsia="宋体" w:hAnsi="Verdana" w:cs="宋体"/>
          <w:color w:val="4F4F4F"/>
          <w:kern w:val="0"/>
          <w:sz w:val="22"/>
        </w:rPr>
      </w:pPr>
      <w:r w:rsidRPr="007A470D">
        <w:rPr>
          <w:rFonts w:ascii="仿宋_GB2312" w:eastAsia="仿宋_GB2312" w:hAnsi="Verdana" w:cs="宋体" w:hint="eastAsia"/>
          <w:b/>
          <w:bCs/>
          <w:color w:val="4F4F4F"/>
          <w:kern w:val="0"/>
          <w:sz w:val="32"/>
          <w:szCs w:val="32"/>
        </w:rPr>
        <w:t>金湾区行政服务中心公开招聘合同制职员拟聘人员名单</w:t>
      </w:r>
    </w:p>
    <w:p w:rsidR="007A470D" w:rsidRPr="007A470D" w:rsidRDefault="007A470D" w:rsidP="007A470D">
      <w:pPr>
        <w:widowControl/>
        <w:spacing w:line="420" w:lineRule="atLeast"/>
        <w:ind w:firstLine="480"/>
        <w:jc w:val="center"/>
        <w:rPr>
          <w:rFonts w:ascii="Verdana" w:eastAsia="宋体" w:hAnsi="Verdana" w:cs="宋体"/>
          <w:color w:val="4F4F4F"/>
          <w:kern w:val="0"/>
          <w:sz w:val="22"/>
        </w:rPr>
      </w:pPr>
      <w:r w:rsidRPr="007A470D">
        <w:rPr>
          <w:rFonts w:ascii="仿宋_GB2312" w:eastAsia="仿宋_GB2312" w:hAnsi="Verdana" w:cs="宋体" w:hint="eastAsia"/>
          <w:b/>
          <w:bCs/>
          <w:color w:val="4F4F4F"/>
          <w:kern w:val="0"/>
          <w:sz w:val="32"/>
          <w:szCs w:val="32"/>
        </w:rPr>
        <w:t>（第二批）</w:t>
      </w:r>
      <w:r w:rsidRPr="007A470D">
        <w:rPr>
          <w:rFonts w:ascii="仿宋_GB2312" w:eastAsia="仿宋_GB2312" w:hAnsi="Verdana" w:cs="宋体" w:hint="eastAsia"/>
          <w:b/>
          <w:bCs/>
          <w:color w:val="4F4F4F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2491"/>
        <w:gridCol w:w="1130"/>
        <w:gridCol w:w="731"/>
        <w:gridCol w:w="3212"/>
      </w:tblGrid>
      <w:tr w:rsidR="007A470D" w:rsidRPr="007A470D" w:rsidTr="007A470D">
        <w:trPr>
          <w:trHeight w:val="514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招考职位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7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</w:t>
            </w:r>
          </w:p>
        </w:tc>
      </w:tr>
      <w:tr w:rsidR="007A470D" w:rsidRPr="007A470D" w:rsidTr="007A470D">
        <w:trPr>
          <w:trHeight w:val="600"/>
          <w:jc w:val="center"/>
        </w:trPr>
        <w:tc>
          <w:tcPr>
            <w:tcW w:w="6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金湾区行政服务大厅企业经营协同审批综合服务窗口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傅裕妹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73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广州大学松田学院</w:t>
            </w:r>
          </w:p>
        </w:tc>
      </w:tr>
      <w:tr w:rsidR="007A470D" w:rsidRPr="007A470D" w:rsidTr="007A470D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刘颖怡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73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华南师范大学</w:t>
            </w:r>
          </w:p>
        </w:tc>
      </w:tr>
      <w:tr w:rsidR="007A470D" w:rsidRPr="007A470D" w:rsidTr="007A470D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陈骏杰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735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</w:tr>
      <w:tr w:rsidR="007A470D" w:rsidRPr="007A470D" w:rsidTr="007A470D">
        <w:trPr>
          <w:trHeight w:val="660"/>
          <w:jc w:val="center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6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金湾区行政服务大厅劳动就业和社保综合服务窗口</w:t>
            </w:r>
          </w:p>
        </w:tc>
        <w:tc>
          <w:tcPr>
            <w:tcW w:w="1215" w:type="dxa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杨肖安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470D" w:rsidRPr="007A470D" w:rsidRDefault="007A470D" w:rsidP="007A470D">
            <w:pPr>
              <w:widowControl/>
              <w:ind w:firstLine="48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A470D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</w:tr>
    </w:tbl>
    <w:p w:rsidR="001207E2" w:rsidRDefault="001207E2">
      <w:bookmarkStart w:id="0" w:name="_GoBack"/>
      <w:bookmarkEnd w:id="0"/>
    </w:p>
    <w:sectPr w:rsidR="0012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5A"/>
    <w:rsid w:val="001207E2"/>
    <w:rsid w:val="007A470D"/>
    <w:rsid w:val="00D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4298A-7945-4280-9605-8875D75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A47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2016-06-28T14:06:00Z</dcterms:created>
  <dcterms:modified xsi:type="dcterms:W3CDTF">2016-06-28T14:06:00Z</dcterms:modified>
</cp:coreProperties>
</file>