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712" w:rsidRPr="00651712" w:rsidRDefault="00651712" w:rsidP="00651712">
      <w:pPr>
        <w:widowControl/>
        <w:shd w:val="clear" w:color="auto" w:fill="FFFFFF"/>
        <w:spacing w:line="384" w:lineRule="atLeast"/>
        <w:ind w:firstLine="480"/>
        <w:jc w:val="left"/>
        <w:rPr>
          <w:rFonts w:ascii="Tahoma" w:eastAsia="宋体" w:hAnsi="Tahoma" w:cs="Tahoma"/>
          <w:color w:val="3D3D3D"/>
          <w:kern w:val="0"/>
          <w:sz w:val="24"/>
          <w:szCs w:val="24"/>
        </w:rPr>
      </w:pPr>
      <w:r w:rsidRPr="00651712">
        <w:rPr>
          <w:rFonts w:ascii="Tahoma" w:eastAsia="宋体" w:hAnsi="Tahoma" w:cs="Tahoma"/>
          <w:color w:val="3D3D3D"/>
          <w:kern w:val="0"/>
          <w:sz w:val="24"/>
          <w:szCs w:val="24"/>
        </w:rPr>
        <w:t>资格复审人员名单及笔试成绩公告如下：</w:t>
      </w:r>
    </w:p>
    <w:tbl>
      <w:tblPr>
        <w:tblW w:w="8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0"/>
        <w:gridCol w:w="1360"/>
        <w:gridCol w:w="1580"/>
        <w:gridCol w:w="1840"/>
        <w:gridCol w:w="2520"/>
      </w:tblGrid>
      <w:tr w:rsidR="00651712" w:rsidRPr="00651712" w:rsidTr="00651712">
        <w:trPr>
          <w:trHeight w:val="28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b/>
                <w:bCs/>
                <w:color w:val="3D3D3D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b/>
                <w:bCs/>
                <w:color w:val="3D3D3D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b/>
                <w:bCs/>
                <w:color w:val="3D3D3D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b/>
                <w:bCs/>
                <w:color w:val="3D3D3D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b/>
                <w:bCs/>
                <w:color w:val="3D3D3D"/>
                <w:kern w:val="0"/>
                <w:sz w:val="24"/>
                <w:szCs w:val="24"/>
              </w:rPr>
              <w:t>笔试成绩</w:t>
            </w:r>
          </w:p>
        </w:tc>
      </w:tr>
      <w:tr w:rsidR="00651712" w:rsidRPr="00651712" w:rsidTr="00651712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发展与财务处会计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安</w:t>
            </w: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  </w:t>
            </w:r>
            <w:proofErr w:type="gramStart"/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701001163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94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proofErr w:type="gramStart"/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董越昭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91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苏丽</w:t>
            </w:r>
            <w:proofErr w:type="gramStart"/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701001115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81</w:t>
            </w:r>
          </w:p>
        </w:tc>
      </w:tr>
      <w:tr w:rsidR="00651712" w:rsidRPr="00651712" w:rsidTr="00651712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发展与财务处会计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白万龙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43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张婷婷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81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康亚莉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63</w:t>
            </w:r>
          </w:p>
        </w:tc>
      </w:tr>
      <w:tr w:rsidR="00651712" w:rsidRPr="00651712" w:rsidTr="00651712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监测中心强震动台网部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李</w:t>
            </w: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  </w:t>
            </w: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荣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70100501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61</w:t>
            </w:r>
          </w:p>
        </w:tc>
      </w:tr>
      <w:tr w:rsidR="00651712" w:rsidRPr="00651712" w:rsidTr="00651712">
        <w:trPr>
          <w:trHeight w:val="52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监测中心信息网络部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石文兵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81.5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王润平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78.5</w:t>
            </w:r>
          </w:p>
        </w:tc>
      </w:tr>
      <w:tr w:rsidR="00651712" w:rsidRPr="00651712" w:rsidTr="00651712">
        <w:trPr>
          <w:trHeight w:val="13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信息中心专业文献图书及电子资源管理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任</w:t>
            </w: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  </w:t>
            </w: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83</w:t>
            </w:r>
          </w:p>
        </w:tc>
      </w:tr>
      <w:tr w:rsidR="00651712" w:rsidRPr="00651712" w:rsidTr="00651712">
        <w:trPr>
          <w:trHeight w:val="390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0"/>
                <w:szCs w:val="20"/>
              </w:rPr>
              <w:t>陆地搜寻与救护基地管理中心设备维护及保障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胡雪枫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70101609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79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proofErr w:type="gramStart"/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冯</w:t>
            </w:r>
            <w:proofErr w:type="gramEnd"/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  </w:t>
            </w: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彪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70101619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78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proofErr w:type="gramStart"/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窦存文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70101622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74</w:t>
            </w:r>
          </w:p>
        </w:tc>
      </w:tr>
      <w:tr w:rsidR="00651712" w:rsidRPr="00651712" w:rsidTr="00651712">
        <w:trPr>
          <w:trHeight w:val="390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0"/>
                <w:szCs w:val="20"/>
              </w:rPr>
              <w:t>西部强震预测研究室电磁学科组地电管理岗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颜文华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70101701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81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严</w:t>
            </w: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  </w:t>
            </w:r>
            <w:proofErr w:type="gramStart"/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珊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70101702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proofErr w:type="gramStart"/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连伟章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</w:t>
            </w:r>
          </w:p>
        </w:tc>
      </w:tr>
      <w:tr w:rsidR="00651712" w:rsidRPr="00651712" w:rsidTr="00651712">
        <w:trPr>
          <w:trHeight w:val="780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西部强震预测研究室流体学科</w:t>
            </w:r>
            <w:proofErr w:type="gramStart"/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组科研</w:t>
            </w:r>
            <w:proofErr w:type="gramEnd"/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岗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王希彬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70101804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74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肖滋泽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70101801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74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周慧玲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70101806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82</w:t>
            </w:r>
          </w:p>
        </w:tc>
      </w:tr>
      <w:tr w:rsidR="00651712" w:rsidRPr="00651712" w:rsidTr="00651712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黄土地震工程研究室实验岗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proofErr w:type="gramStart"/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关子香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65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石</w:t>
            </w: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  </w:t>
            </w:r>
            <w:proofErr w:type="gramStart"/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玮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58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马金莲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79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许</w:t>
            </w:r>
            <w:proofErr w:type="gramStart"/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世</w:t>
            </w:r>
            <w:proofErr w:type="gramEnd"/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64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冯敏杰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76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刘颖倩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75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孟建文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62</w:t>
            </w:r>
          </w:p>
        </w:tc>
      </w:tr>
      <w:tr w:rsidR="00651712" w:rsidRPr="00651712" w:rsidTr="00651712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兰州观象台地磁流动观测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周</w:t>
            </w: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  </w:t>
            </w: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88</w:t>
            </w:r>
          </w:p>
        </w:tc>
      </w:tr>
      <w:tr w:rsidR="00651712" w:rsidRPr="00651712" w:rsidTr="00651712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刘家峡应力观测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黄</w:t>
            </w: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  </w:t>
            </w: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73</w:t>
            </w:r>
          </w:p>
        </w:tc>
      </w:tr>
      <w:tr w:rsidR="00651712" w:rsidRPr="00651712" w:rsidTr="00651712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临夏形变观测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陈</w:t>
            </w: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  </w:t>
            </w: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60</w:t>
            </w:r>
          </w:p>
        </w:tc>
      </w:tr>
      <w:tr w:rsidR="00651712" w:rsidRPr="00651712" w:rsidTr="00651712">
        <w:trPr>
          <w:trHeight w:val="285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proofErr w:type="gramStart"/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天水台</w:t>
            </w:r>
            <w:proofErr w:type="gramEnd"/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测震观测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张宝龙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51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张学文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50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proofErr w:type="gramStart"/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尉</w:t>
            </w:r>
            <w:proofErr w:type="gramEnd"/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  </w:t>
            </w: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龙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64</w:t>
            </w:r>
          </w:p>
        </w:tc>
      </w:tr>
      <w:tr w:rsidR="00651712" w:rsidRPr="00651712" w:rsidTr="00651712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陇南中心地震台两水形变组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白</w:t>
            </w: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  </w:t>
            </w: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飞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60</w:t>
            </w:r>
          </w:p>
        </w:tc>
      </w:tr>
      <w:tr w:rsidR="00651712" w:rsidRPr="00651712" w:rsidTr="00651712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陇南中心地震台电磁组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孙海洋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70104201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62</w:t>
            </w:r>
          </w:p>
        </w:tc>
      </w:tr>
      <w:tr w:rsidR="00651712" w:rsidRPr="00651712" w:rsidTr="00651712">
        <w:trPr>
          <w:trHeight w:val="52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平凉中心</w:t>
            </w:r>
            <w:proofErr w:type="gramStart"/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地震台水汞观测</w:t>
            </w:r>
            <w:proofErr w:type="gramEnd"/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proofErr w:type="gramStart"/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鲁淑玲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72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马</w:t>
            </w: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  </w:t>
            </w: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74</w:t>
            </w:r>
          </w:p>
        </w:tc>
      </w:tr>
      <w:tr w:rsidR="00651712" w:rsidRPr="00651712" w:rsidTr="00651712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武山台水质气体观测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李</w:t>
            </w: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  </w:t>
            </w: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康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67</w:t>
            </w:r>
          </w:p>
        </w:tc>
      </w:tr>
      <w:tr w:rsidR="00651712" w:rsidRPr="00651712" w:rsidTr="00651712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通渭台水氡观测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刘小强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76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张晓阳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70102802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82</w:t>
            </w:r>
          </w:p>
        </w:tc>
      </w:tr>
      <w:tr w:rsidR="00651712" w:rsidRPr="00651712" w:rsidTr="00651712">
        <w:trPr>
          <w:trHeight w:val="510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张掖中心台主动源试验场实验操作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魏东星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70103303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84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于文睿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70103301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64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杜巧娟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70103306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52</w:t>
            </w:r>
          </w:p>
        </w:tc>
      </w:tr>
      <w:tr w:rsidR="00651712" w:rsidRPr="00651712" w:rsidTr="00651712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高台测震观测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吴</w:t>
            </w: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  </w:t>
            </w: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70103401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61</w:t>
            </w:r>
          </w:p>
        </w:tc>
      </w:tr>
      <w:tr w:rsidR="00651712" w:rsidRPr="00651712" w:rsidTr="00651712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武威前兆</w:t>
            </w: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lastRenderedPageBreak/>
              <w:t>观测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lastRenderedPageBreak/>
              <w:t>701036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张开松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70103606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76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朱从银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70103601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张雅琴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70103603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67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刘军平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70103615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59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彭丽蓉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70103609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56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马春明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70103622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55</w:t>
            </w:r>
          </w:p>
        </w:tc>
      </w:tr>
      <w:tr w:rsidR="00651712" w:rsidRPr="00651712" w:rsidTr="00651712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嘉峪关中心地震台信息网络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刘荣凯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70103902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64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孙德军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70103907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64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李阳</w:t>
            </w:r>
            <w:proofErr w:type="gramStart"/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阳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70103910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60</w:t>
            </w:r>
          </w:p>
        </w:tc>
      </w:tr>
      <w:tr w:rsidR="00651712" w:rsidRPr="00651712" w:rsidTr="0065171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51712" w:rsidRPr="00651712" w:rsidRDefault="00651712" w:rsidP="00651712">
            <w:pPr>
              <w:widowControl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周瑞雯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70103913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1712" w:rsidRPr="00651712" w:rsidRDefault="00651712" w:rsidP="00651712">
            <w:pPr>
              <w:widowControl/>
              <w:spacing w:line="384" w:lineRule="atLeast"/>
              <w:jc w:val="left"/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</w:pPr>
            <w:r w:rsidRPr="00651712">
              <w:rPr>
                <w:rFonts w:ascii="Tahoma" w:eastAsia="宋体" w:hAnsi="Tahoma" w:cs="Tahoma"/>
                <w:color w:val="3D3D3D"/>
                <w:kern w:val="0"/>
                <w:sz w:val="24"/>
                <w:szCs w:val="24"/>
              </w:rPr>
              <w:t>60</w:t>
            </w:r>
          </w:p>
        </w:tc>
      </w:tr>
    </w:tbl>
    <w:p w:rsidR="005E7543" w:rsidRDefault="005E7543"/>
    <w:sectPr w:rsidR="005E7543" w:rsidSect="005E7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1712"/>
    <w:rsid w:val="005E7543"/>
    <w:rsid w:val="0065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5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7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51712"/>
    <w:rPr>
      <w:b/>
      <w:bCs/>
    </w:rPr>
  </w:style>
  <w:style w:type="character" w:customStyle="1" w:styleId="apple-converted-space">
    <w:name w:val="apple-converted-space"/>
    <w:basedOn w:val="a0"/>
    <w:rsid w:val="00651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2016-06-29T06:01:00Z</dcterms:created>
  <dcterms:modified xsi:type="dcterms:W3CDTF">2016-06-29T06:01:00Z</dcterms:modified>
</cp:coreProperties>
</file>