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B3" w:rsidRPr="003544B3" w:rsidRDefault="003544B3" w:rsidP="003544B3">
      <w:pPr>
        <w:widowControl/>
        <w:shd w:val="clear" w:color="auto" w:fill="FFFFFF"/>
        <w:spacing w:line="600" w:lineRule="atLeast"/>
        <w:jc w:val="center"/>
        <w:textAlignment w:val="baseline"/>
        <w:outlineLvl w:val="0"/>
        <w:rPr>
          <w:rFonts w:ascii="微软雅黑" w:eastAsia="微软雅黑" w:hAnsi="微软雅黑" w:cs="宋体"/>
          <w:color w:val="0C5D9F"/>
          <w:kern w:val="36"/>
          <w:sz w:val="30"/>
          <w:szCs w:val="30"/>
        </w:rPr>
      </w:pPr>
      <w:r w:rsidRPr="003544B3">
        <w:rPr>
          <w:rFonts w:ascii="微软雅黑" w:eastAsia="微软雅黑" w:hAnsi="微软雅黑" w:cs="宋体" w:hint="eastAsia"/>
          <w:color w:val="0C5D9F"/>
          <w:kern w:val="36"/>
          <w:sz w:val="30"/>
          <w:szCs w:val="30"/>
        </w:rPr>
        <w:t>2016年北京市金融发展促进中心公开招聘工作人员总成绩</w:t>
      </w:r>
    </w:p>
    <w:p w:rsidR="003544B3" w:rsidRPr="003544B3" w:rsidRDefault="003544B3" w:rsidP="003544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385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687"/>
        <w:gridCol w:w="1237"/>
        <w:gridCol w:w="1364"/>
        <w:gridCol w:w="1407"/>
        <w:gridCol w:w="1421"/>
        <w:gridCol w:w="1275"/>
        <w:gridCol w:w="994"/>
      </w:tblGrid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999999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shd w:val="clear" w:color="auto" w:fill="999999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50" w:type="dxa"/>
            <w:shd w:val="clear" w:color="auto" w:fill="999999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0" w:type="dxa"/>
            <w:shd w:val="clear" w:color="auto" w:fill="999999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425" w:type="dxa"/>
            <w:shd w:val="clear" w:color="auto" w:fill="999999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面试成绩   </w:t>
            </w:r>
          </w:p>
        </w:tc>
        <w:tc>
          <w:tcPr>
            <w:tcW w:w="1275" w:type="dxa"/>
            <w:shd w:val="clear" w:color="auto" w:fill="999999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90" w:type="dxa"/>
            <w:shd w:val="clear" w:color="auto" w:fill="999999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vMerge w:val="restart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机构服务岗</w:t>
            </w: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窦雯璐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73.50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83.40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79.44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3544B3" w:rsidRPr="003544B3" w:rsidRDefault="003544B3" w:rsidP="003544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周晓红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78.50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78.20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78.32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3544B3" w:rsidRPr="003544B3" w:rsidRDefault="003544B3" w:rsidP="003544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岳</w:t>
            </w:r>
            <w:proofErr w:type="gramEnd"/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锋利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76.50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77.20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76.92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544B3" w:rsidRPr="003544B3" w:rsidRDefault="003544B3" w:rsidP="003544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邱琦荟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79.50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69.60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73.56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3544B3" w:rsidRPr="003544B3" w:rsidRDefault="003544B3" w:rsidP="003544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高婷婷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79.50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31.80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vMerge w:val="restart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人才发展和教育培训岗</w:t>
            </w: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潘习平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81.5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83.6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82.76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3544B3" w:rsidRPr="003544B3" w:rsidRDefault="003544B3" w:rsidP="003544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韩一雄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80.5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80.56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3544B3" w:rsidRPr="003544B3" w:rsidRDefault="003544B3" w:rsidP="003544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陈媛媛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77.24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3544B3" w:rsidRPr="003544B3" w:rsidRDefault="003544B3" w:rsidP="003544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吴美清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77.2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75.52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3544B3" w:rsidRPr="003544B3" w:rsidRDefault="003544B3" w:rsidP="003544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张天航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67.4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70.04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45" w:type="dxa"/>
            <w:vMerge w:val="restart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政策研究和发展服务岗</w:t>
            </w: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郭利田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78.5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79.2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78.92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3544B3" w:rsidRPr="003544B3" w:rsidRDefault="003544B3" w:rsidP="003544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孙澜涛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78.84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vAlign w:val="center"/>
            <w:hideMark/>
          </w:tcPr>
          <w:p w:rsidR="003544B3" w:rsidRPr="003544B3" w:rsidRDefault="003544B3" w:rsidP="003544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杨恒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75.40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vAlign w:val="center"/>
            <w:hideMark/>
          </w:tcPr>
          <w:p w:rsidR="003544B3" w:rsidRPr="003544B3" w:rsidRDefault="003544B3" w:rsidP="003544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魏弘扬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76.8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73.48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3544B3" w:rsidRPr="003544B3" w:rsidTr="003544B3">
        <w:trPr>
          <w:tblCellSpacing w:w="7" w:type="dxa"/>
          <w:jc w:val="center"/>
        </w:trPr>
        <w:tc>
          <w:tcPr>
            <w:tcW w:w="6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3544B3" w:rsidRPr="003544B3" w:rsidRDefault="003544B3" w:rsidP="003544B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noWrap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姚昊炜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62.5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544B3" w:rsidRPr="003544B3" w:rsidRDefault="003544B3" w:rsidP="003544B3">
            <w:pPr>
              <w:widowControl/>
              <w:spacing w:line="540" w:lineRule="atLeast"/>
              <w:jc w:val="center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544B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:rsidR="005641A5" w:rsidRPr="003544B3" w:rsidRDefault="005641A5"/>
    <w:sectPr w:rsidR="005641A5" w:rsidRPr="003544B3" w:rsidSect="00564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4B3"/>
    <w:rsid w:val="003544B3"/>
    <w:rsid w:val="0056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A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44B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44B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544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544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2016-07-07T05:15:00Z</dcterms:created>
  <dcterms:modified xsi:type="dcterms:W3CDTF">2016-07-07T05:15:00Z</dcterms:modified>
</cp:coreProperties>
</file>