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</w:rPr>
        <w:t>雅安市安全生产应急管理办公室拟聘用人员名单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340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 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459"/>
        <w:gridCol w:w="1422"/>
        <w:gridCol w:w="982"/>
        <w:gridCol w:w="664"/>
        <w:gridCol w:w="663"/>
        <w:gridCol w:w="762"/>
        <w:gridCol w:w="773"/>
        <w:gridCol w:w="485"/>
        <w:gridCol w:w="454"/>
        <w:gridCol w:w="455"/>
        <w:gridCol w:w="481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考生姓名</w:t>
            </w:r>
          </w:p>
        </w:tc>
        <w:tc>
          <w:tcPr>
            <w:tcW w:w="45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42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98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岗位编码</w:t>
            </w:r>
          </w:p>
        </w:tc>
        <w:tc>
          <w:tcPr>
            <w:tcW w:w="66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笔试折合成绩</w:t>
            </w:r>
          </w:p>
        </w:tc>
        <w:tc>
          <w:tcPr>
            <w:tcW w:w="66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76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面试折合成绩</w:t>
            </w:r>
          </w:p>
        </w:tc>
        <w:tc>
          <w:tcPr>
            <w:tcW w:w="77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考试总成绩</w:t>
            </w:r>
          </w:p>
        </w:tc>
        <w:tc>
          <w:tcPr>
            <w:tcW w:w="485" w:type="dxa"/>
            <w:tcBorders>
              <w:top w:val="single" w:color="DDDDDD" w:sz="6" w:space="0"/>
              <w:left w:val="nil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岗位排名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体检</w:t>
            </w:r>
          </w:p>
        </w:tc>
        <w:tc>
          <w:tcPr>
            <w:tcW w:w="45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考核</w:t>
            </w:r>
          </w:p>
        </w:tc>
        <w:tc>
          <w:tcPr>
            <w:tcW w:w="48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聘用意见</w:t>
            </w:r>
          </w:p>
        </w:tc>
        <w:tc>
          <w:tcPr>
            <w:tcW w:w="43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陈锐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21641614724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1610056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40.2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83.9</w:t>
            </w:r>
          </w:p>
        </w:tc>
        <w:tc>
          <w:tcPr>
            <w:tcW w:w="762" w:type="dxa"/>
            <w:tcBorders>
              <w:top w:val="nil"/>
              <w:left w:val="single" w:color="DDDDDD" w:sz="6" w:space="0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33.56</w:t>
            </w:r>
          </w:p>
        </w:tc>
        <w:tc>
          <w:tcPr>
            <w:tcW w:w="773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73.76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15BDB"/>
    <w:rsid w:val="35115B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2016-08-01T12:09:00Z</dcterms:created>
  <dc:creator>sky</dc:creator>
  <cp:lastModifiedBy>sky</cp:lastModifiedBy>
  <dcterms:modified xsi:type="dcterms:W3CDTF">2016-08-01T12:22:24Z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