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D8" w:rsidRPr="002246D8" w:rsidRDefault="002246D8" w:rsidP="002246D8">
      <w:pPr>
        <w:widowControl/>
        <w:spacing w:before="100" w:beforeAutospacing="1" w:after="100" w:afterAutospacing="1" w:line="555" w:lineRule="atLeast"/>
        <w:ind w:firstLine="42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246D8">
        <w:rPr>
          <w:rFonts w:ascii="Simsun" w:eastAsia="宋体" w:hAnsi="Simsun" w:cs="宋体"/>
          <w:b/>
          <w:bCs/>
          <w:color w:val="000000"/>
          <w:kern w:val="0"/>
          <w:sz w:val="29"/>
          <w:szCs w:val="29"/>
        </w:rPr>
        <w:t>雅安市审计局下属事业单位雅安市电子数据审计中心</w:t>
      </w:r>
      <w:r w:rsidRPr="002246D8">
        <w:rPr>
          <w:rFonts w:ascii="Simsun" w:eastAsia="宋体" w:hAnsi="Simsun" w:cs="宋体"/>
          <w:b/>
          <w:bCs/>
          <w:color w:val="333333"/>
          <w:kern w:val="0"/>
          <w:sz w:val="29"/>
          <w:szCs w:val="29"/>
        </w:rPr>
        <w:t>“</w:t>
      </w:r>
      <w:r w:rsidRPr="002246D8">
        <w:rPr>
          <w:rFonts w:ascii="Simsun" w:eastAsia="宋体" w:hAnsi="Simsun" w:cs="宋体"/>
          <w:b/>
          <w:bCs/>
          <w:color w:val="333333"/>
          <w:kern w:val="0"/>
          <w:sz w:val="29"/>
          <w:szCs w:val="29"/>
        </w:rPr>
        <w:t>招才引智</w:t>
      </w:r>
      <w:r w:rsidRPr="002246D8">
        <w:rPr>
          <w:rFonts w:ascii="Simsun" w:eastAsia="宋体" w:hAnsi="Simsun" w:cs="宋体"/>
          <w:b/>
          <w:bCs/>
          <w:color w:val="333333"/>
          <w:kern w:val="0"/>
          <w:sz w:val="29"/>
          <w:szCs w:val="29"/>
        </w:rPr>
        <w:t>”</w:t>
      </w:r>
      <w:r w:rsidRPr="002246D8">
        <w:rPr>
          <w:rFonts w:ascii="Simsun" w:eastAsia="宋体" w:hAnsi="Simsun" w:cs="宋体"/>
          <w:b/>
          <w:bCs/>
          <w:color w:val="000000"/>
          <w:kern w:val="0"/>
          <w:sz w:val="29"/>
          <w:szCs w:val="29"/>
        </w:rPr>
        <w:t>拟聘用人员名单</w:t>
      </w:r>
    </w:p>
    <w:tbl>
      <w:tblPr>
        <w:tblW w:w="144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260"/>
        <w:gridCol w:w="2700"/>
        <w:gridCol w:w="900"/>
        <w:gridCol w:w="900"/>
        <w:gridCol w:w="1080"/>
        <w:gridCol w:w="840"/>
        <w:gridCol w:w="900"/>
        <w:gridCol w:w="1185"/>
        <w:gridCol w:w="1020"/>
        <w:gridCol w:w="1245"/>
      </w:tblGrid>
      <w:tr w:rsidR="002246D8" w:rsidRPr="002246D8" w:rsidTr="002246D8">
        <w:trPr>
          <w:tblCellSpacing w:w="0" w:type="dxa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岗位要求学历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岗位要求专业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专业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面试总分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岗位排名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考察结果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聘用</w:t>
            </w:r>
          </w:p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情况</w:t>
            </w:r>
          </w:p>
        </w:tc>
      </w:tr>
      <w:tr w:rsidR="002246D8" w:rsidRPr="002246D8" w:rsidTr="002246D8">
        <w:trPr>
          <w:trHeight w:val="1530"/>
          <w:tblCellSpacing w:w="0" w:type="dxa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雅安市电子数据审计中心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计算机科学与技术、计算机应用技术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张旭锦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74.8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拟聘用</w:t>
            </w:r>
          </w:p>
        </w:tc>
      </w:tr>
    </w:tbl>
    <w:p w:rsidR="002246D8" w:rsidRPr="002246D8" w:rsidRDefault="002246D8" w:rsidP="002246D8">
      <w:pPr>
        <w:widowControl/>
        <w:spacing w:before="100" w:beforeAutospacing="1" w:after="100" w:afterAutospacing="1" w:line="555" w:lineRule="atLeast"/>
        <w:ind w:firstLine="48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246D8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  </w:t>
      </w:r>
    </w:p>
    <w:p w:rsidR="002246D8" w:rsidRPr="002246D8" w:rsidRDefault="002246D8" w:rsidP="002246D8">
      <w:pPr>
        <w:widowControl/>
        <w:spacing w:before="100" w:beforeAutospacing="1" w:after="100" w:afterAutospacing="1" w:line="555" w:lineRule="atLeast"/>
        <w:ind w:firstLine="42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246D8">
        <w:rPr>
          <w:rFonts w:ascii="Simsun" w:eastAsia="宋体" w:hAnsi="Simsun" w:cs="宋体"/>
          <w:b/>
          <w:bCs/>
          <w:color w:val="000000"/>
          <w:kern w:val="0"/>
          <w:sz w:val="29"/>
          <w:szCs w:val="29"/>
        </w:rPr>
        <w:t>附件</w:t>
      </w:r>
      <w:r w:rsidRPr="002246D8">
        <w:rPr>
          <w:rFonts w:ascii="Simsun" w:eastAsia="宋体" w:hAnsi="Simsun" w:cs="宋体"/>
          <w:b/>
          <w:bCs/>
          <w:color w:val="000000"/>
          <w:kern w:val="0"/>
          <w:sz w:val="29"/>
          <w:szCs w:val="29"/>
        </w:rPr>
        <w:t>2</w:t>
      </w:r>
    </w:p>
    <w:p w:rsidR="002246D8" w:rsidRPr="002246D8" w:rsidRDefault="002246D8" w:rsidP="002246D8">
      <w:pPr>
        <w:widowControl/>
        <w:spacing w:before="100" w:beforeAutospacing="1" w:after="100" w:afterAutospacing="1" w:line="555" w:lineRule="atLeast"/>
        <w:ind w:firstLine="420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246D8">
        <w:rPr>
          <w:rFonts w:ascii="Simsun" w:eastAsia="宋体" w:hAnsi="Simsun" w:cs="宋体"/>
          <w:b/>
          <w:bCs/>
          <w:color w:val="000000"/>
          <w:kern w:val="0"/>
          <w:sz w:val="29"/>
          <w:szCs w:val="29"/>
        </w:rPr>
        <w:t>雅安市审计局下属事业单位雅安市电子数据审计中心</w:t>
      </w:r>
      <w:r w:rsidRPr="002246D8">
        <w:rPr>
          <w:rFonts w:ascii="Simsun" w:eastAsia="宋体" w:hAnsi="Simsun" w:cs="宋体"/>
          <w:b/>
          <w:bCs/>
          <w:color w:val="333333"/>
          <w:kern w:val="0"/>
          <w:sz w:val="29"/>
          <w:szCs w:val="29"/>
        </w:rPr>
        <w:t>“</w:t>
      </w:r>
      <w:r w:rsidRPr="002246D8">
        <w:rPr>
          <w:rFonts w:ascii="Simsun" w:eastAsia="宋体" w:hAnsi="Simsun" w:cs="宋体"/>
          <w:b/>
          <w:bCs/>
          <w:color w:val="333333"/>
          <w:kern w:val="0"/>
          <w:sz w:val="29"/>
          <w:szCs w:val="29"/>
        </w:rPr>
        <w:t>招才引智</w:t>
      </w:r>
      <w:r w:rsidRPr="002246D8">
        <w:rPr>
          <w:rFonts w:ascii="Simsun" w:eastAsia="宋体" w:hAnsi="Simsun" w:cs="宋体"/>
          <w:b/>
          <w:bCs/>
          <w:color w:val="333333"/>
          <w:kern w:val="0"/>
          <w:sz w:val="29"/>
          <w:szCs w:val="29"/>
        </w:rPr>
        <w:t>”</w:t>
      </w:r>
      <w:r w:rsidRPr="002246D8">
        <w:rPr>
          <w:rFonts w:ascii="Simsun" w:eastAsia="宋体" w:hAnsi="Simsun" w:cs="宋体"/>
          <w:b/>
          <w:bCs/>
          <w:color w:val="000000"/>
          <w:kern w:val="0"/>
          <w:sz w:val="29"/>
          <w:szCs w:val="29"/>
        </w:rPr>
        <w:t>拟聘用人员名单</w:t>
      </w:r>
    </w:p>
    <w:tbl>
      <w:tblPr>
        <w:tblW w:w="141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1260"/>
        <w:gridCol w:w="2700"/>
        <w:gridCol w:w="900"/>
        <w:gridCol w:w="900"/>
        <w:gridCol w:w="1080"/>
        <w:gridCol w:w="840"/>
        <w:gridCol w:w="900"/>
        <w:gridCol w:w="1185"/>
        <w:gridCol w:w="1020"/>
        <w:gridCol w:w="915"/>
      </w:tblGrid>
      <w:tr w:rsidR="002246D8" w:rsidRPr="002246D8" w:rsidTr="002246D8">
        <w:trPr>
          <w:tblCellSpacing w:w="0" w:type="dxa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岗位要求学历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岗位要求专业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姓名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专业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面试总分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岗位排名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体检结果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考察结果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聘用</w:t>
            </w:r>
          </w:p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情况</w:t>
            </w:r>
          </w:p>
        </w:tc>
      </w:tr>
      <w:tr w:rsidR="002246D8" w:rsidRPr="002246D8" w:rsidTr="002246D8">
        <w:trPr>
          <w:trHeight w:val="1530"/>
          <w:tblCellSpacing w:w="0" w:type="dxa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雅安市电子数据审计中心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本科：财务管理、会计学、审计学、土木工程、工程造价、道路桥梁与渡河工程、交通工程、水利水电工程、计算机软件、计算机科学与技术、软件工程、网络工程；</w:t>
            </w:r>
          </w:p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研究生：会计学、审计学、道路与铁道工程、水利水电工程、计算机科学与技术类</w:t>
            </w:r>
          </w:p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岗位其它要求：具有相关工作经历，取得会计、审计专业技术中级及以上资格或全国造价工程师、注册会计师执业资格者，年龄可放宽到40周岁，且不限专业；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李娇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并列第一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拟聘用</w:t>
            </w:r>
          </w:p>
        </w:tc>
      </w:tr>
      <w:tr w:rsidR="002246D8" w:rsidRPr="002246D8" w:rsidTr="002246D8">
        <w:trPr>
          <w:trHeight w:val="1530"/>
          <w:tblCellSpacing w:w="0" w:type="dxa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雅安市电子数据审计中心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普通高等教育本科及以上学历、学士及以上学位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本科：财务管理、会计学、审计学、土木工程、工程造价、道路桥梁与渡河工程、交通工程、水利水电工程、计算机软件、计算机科学与技术、软件工程、网络工程；</w:t>
            </w:r>
          </w:p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研究生：会计学、审计学、道路与铁道工程、水利水电工程、计算机科学与技术类</w:t>
            </w:r>
          </w:p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岗位其它要求：具有相关工作经历，取得会计、审计专业技术中级及以上资格或全国造价工程师、注册会计师执业资格者，年龄可放宽到40周岁，且不限专业；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杨丰源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84.8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并列第一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合格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246D8" w:rsidRPr="002246D8" w:rsidRDefault="002246D8" w:rsidP="002246D8">
            <w:pPr>
              <w:widowControl/>
              <w:spacing w:before="100" w:beforeAutospacing="1" w:after="100" w:after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2246D8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拟聘用</w:t>
            </w:r>
          </w:p>
        </w:tc>
      </w:tr>
    </w:tbl>
    <w:p w:rsidR="002246D8" w:rsidRPr="002246D8" w:rsidRDefault="002246D8" w:rsidP="002246D8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246D8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2246D8" w:rsidRPr="002246D8" w:rsidRDefault="002246D8" w:rsidP="002246D8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2246D8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EE7009" w:rsidRDefault="00EE7009">
      <w:bookmarkStart w:id="0" w:name="_GoBack"/>
      <w:bookmarkEnd w:id="0"/>
    </w:p>
    <w:sectPr w:rsidR="00EE7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E"/>
    <w:rsid w:val="002246D8"/>
    <w:rsid w:val="0053433E"/>
    <w:rsid w:val="00E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145CB-B26E-417F-8A01-C6105713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6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246D8"/>
    <w:rPr>
      <w:b/>
      <w:bCs/>
    </w:rPr>
  </w:style>
  <w:style w:type="character" w:customStyle="1" w:styleId="apple-converted-space">
    <w:name w:val="apple-converted-space"/>
    <w:basedOn w:val="a0"/>
    <w:rsid w:val="00224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CHINA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2016-08-05T14:33:00Z</dcterms:created>
  <dcterms:modified xsi:type="dcterms:W3CDTF">2016-08-05T14:33:00Z</dcterms:modified>
</cp:coreProperties>
</file>