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480" w:lineRule="atLeast"/>
        <w:ind w:left="0" w:firstLine="645"/>
        <w:rPr>
          <w:rFonts w:ascii="Arial" w:hAnsi="Arial" w:cs="Arial"/>
          <w:b w:val="0"/>
          <w:i w:val="0"/>
          <w:caps w:val="0"/>
          <w:color w:val="424242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424242"/>
          <w:spacing w:val="0"/>
          <w:sz w:val="24"/>
          <w:szCs w:val="24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80" w:lineRule="atLeast"/>
        <w:ind w:left="0" w:firstLine="645"/>
        <w:jc w:val="center"/>
        <w:rPr>
          <w:rFonts w:hint="default" w:ascii="Arial" w:hAnsi="Arial" w:cs="Arial"/>
          <w:b w:val="0"/>
          <w:i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24242"/>
          <w:spacing w:val="0"/>
          <w:sz w:val="31"/>
          <w:szCs w:val="31"/>
          <w:shd w:val="clear" w:fill="FFFFFF"/>
        </w:rPr>
        <w:t>文山三七产业发展服务中心2016年事业单位公开招聘工作人员面试人员名单</w:t>
      </w:r>
    </w:p>
    <w:tbl>
      <w:tblPr>
        <w:tblW w:w="11880" w:type="dxa"/>
        <w:jc w:val="center"/>
        <w:tblInd w:w="105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575"/>
        <w:gridCol w:w="1425"/>
        <w:gridCol w:w="1575"/>
        <w:gridCol w:w="1080"/>
        <w:gridCol w:w="1380"/>
        <w:gridCol w:w="1425"/>
        <w:gridCol w:w="1080"/>
        <w:gridCol w:w="10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综合能力测试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综合基础知识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折算后成绩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是否进入面试环节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26202701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26010802021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116.9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58.45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26202701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26010302430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116.1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58.05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26202702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26010101926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109.3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54.65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26202702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26010803524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106.9</w:t>
            </w:r>
          </w:p>
        </w:tc>
        <w:tc>
          <w:tcPr>
            <w:tcW w:w="1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53.45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B67F2"/>
    <w:rsid w:val="18CB67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2016-08-05T09:47:00Z</dcterms:created>
  <dc:creator>Administrator</dc:creator>
  <cp:lastModifiedBy>Administrator</cp:lastModifiedBy>
  <dcterms:modified xsi:type="dcterms:W3CDTF">2016-08-05T09:47:18Z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