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88" w:rsidRPr="00B91D88" w:rsidRDefault="00B91D88" w:rsidP="00B91D88">
      <w:pPr>
        <w:widowControl/>
        <w:shd w:val="clear" w:color="auto" w:fill="FFFFFF"/>
        <w:spacing w:before="100" w:beforeAutospacing="1" w:after="100" w:afterAutospacing="1" w:line="234" w:lineRule="atLeast"/>
        <w:jc w:val="center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B91D88">
        <w:rPr>
          <w:rFonts w:ascii="方正小标宋简体" w:eastAsia="方正小标宋简体" w:hAnsi="Arial Narrow" w:cs="宋体" w:hint="eastAsia"/>
          <w:color w:val="000000"/>
          <w:kern w:val="0"/>
          <w:sz w:val="36"/>
          <w:szCs w:val="36"/>
        </w:rPr>
        <w:t>宜宾县2015年第2次事业单位公开考核招聘第二批拟聘用人员公示表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43"/>
        <w:gridCol w:w="528"/>
        <w:gridCol w:w="977"/>
        <w:gridCol w:w="916"/>
        <w:gridCol w:w="740"/>
        <w:gridCol w:w="592"/>
        <w:gridCol w:w="643"/>
        <w:gridCol w:w="552"/>
        <w:gridCol w:w="1025"/>
        <w:gridCol w:w="735"/>
        <w:gridCol w:w="498"/>
      </w:tblGrid>
      <w:tr w:rsidR="00B91D88" w:rsidRPr="00B91D88" w:rsidTr="00B91D88">
        <w:trPr>
          <w:cantSplit/>
          <w:trHeight w:val="675"/>
          <w:tblHeader/>
          <w:tblCellSpacing w:w="0" w:type="dxa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所学</w:t>
            </w:r>
          </w:p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</w:t>
            </w:r>
          </w:p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专业技能考核成绩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B91D88" w:rsidRPr="00B91D88" w:rsidRDefault="00B91D88" w:rsidP="00B91D8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B91D88" w:rsidRPr="00B91D88" w:rsidTr="00B91D88">
        <w:trPr>
          <w:cantSplit/>
          <w:tblCellSpacing w:w="0" w:type="dxa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余登敏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1989.10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中医外科皮肤性病学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贵阳中医学院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宜宾县中医医院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15273012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1D88" w:rsidRPr="00B91D88" w:rsidRDefault="00B91D88" w:rsidP="00B91D88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91D8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</w:tr>
    </w:tbl>
    <w:p w:rsidR="00B91D88" w:rsidRPr="00B91D88" w:rsidRDefault="00B91D88" w:rsidP="00B91D88">
      <w:pPr>
        <w:widowControl/>
        <w:shd w:val="clear" w:color="auto" w:fill="FFFFFF"/>
        <w:spacing w:before="100" w:beforeAutospacing="1" w:after="100" w:afterAutospacing="1" w:line="234" w:lineRule="atLeast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B91D88">
        <w:rPr>
          <w:rFonts w:ascii="Calibri" w:eastAsia="宋体" w:hAnsi="Calibri" w:cs="Calibri"/>
          <w:color w:val="333333"/>
          <w:kern w:val="0"/>
          <w:sz w:val="18"/>
          <w:szCs w:val="18"/>
        </w:rPr>
        <w:t> </w:t>
      </w:r>
    </w:p>
    <w:p w:rsidR="00D87808" w:rsidRDefault="00D87808">
      <w:bookmarkStart w:id="0" w:name="_GoBack"/>
      <w:bookmarkEnd w:id="0"/>
    </w:p>
    <w:sectPr w:rsidR="00D87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6C"/>
    <w:rsid w:val="00B45C6C"/>
    <w:rsid w:val="00B91D88"/>
    <w:rsid w:val="00D8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11208-165F-4F89-A4FD-EF14BE52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D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2016-09-02T14:16:00Z</dcterms:created>
  <dcterms:modified xsi:type="dcterms:W3CDTF">2016-09-02T14:16:00Z</dcterms:modified>
</cp:coreProperties>
</file>