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90" w:lineRule="atLeast"/>
        <w:ind w:left="0" w:right="0"/>
        <w:jc w:val="center"/>
      </w:pPr>
      <w:r>
        <w:rPr>
          <w:rFonts w:ascii="font-size : 14px" w:hAnsi="font-size : 14px" w:eastAsia="font-size : 14px" w:cs="font-size : 14px"/>
          <w:color w:val="666666"/>
          <w:sz w:val="21"/>
          <w:szCs w:val="21"/>
          <w:bdr w:val="none" w:color="auto" w:sz="0" w:space="0"/>
        </w:rPr>
        <w:fldChar w:fldCharType="begin"/>
      </w:r>
      <w:r>
        <w:rPr>
          <w:rFonts w:ascii="font-size : 14px" w:hAnsi="font-size : 14px" w:eastAsia="font-size : 14px" w:cs="font-size : 14px"/>
          <w:color w:val="666666"/>
          <w:sz w:val="21"/>
          <w:szCs w:val="21"/>
          <w:bdr w:val="none" w:color="auto" w:sz="0" w:space="0"/>
        </w:rPr>
        <w:instrText xml:space="preserve">INCLUDEPICTURE \d "http://www.szlh.gov.cn/uploadfiles/201609/20160918113044183.png" \* MERGEFORMATINET </w:instrText>
      </w:r>
      <w:r>
        <w:rPr>
          <w:rFonts w:ascii="font-size : 14px" w:hAnsi="font-size : 14px" w:eastAsia="font-size : 14px" w:cs="font-size : 14px"/>
          <w:color w:val="666666"/>
          <w:sz w:val="21"/>
          <w:szCs w:val="21"/>
          <w:bdr w:val="none" w:color="auto" w:sz="0" w:space="0"/>
        </w:rPr>
        <w:fldChar w:fldCharType="separate"/>
      </w:r>
      <w:r>
        <w:rPr>
          <w:rFonts w:ascii="font-size : 14px" w:hAnsi="font-size : 14px" w:eastAsia="font-size : 14px" w:cs="font-size : 14px"/>
          <w:color w:val="666666"/>
          <w:sz w:val="21"/>
          <w:szCs w:val="21"/>
          <w:bdr w:val="none" w:color="auto" w:sz="0" w:space="0"/>
        </w:rPr>
        <w:drawing>
          <wp:inline distT="0" distB="0" distL="114300" distR="114300">
            <wp:extent cx="7153275" cy="14287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font-size : 14px" w:hAnsi="font-size : 14px" w:eastAsia="font-size : 14px" w:cs="font-size : 14px"/>
          <w:color w:val="666666"/>
          <w:sz w:val="21"/>
          <w:szCs w:val="21"/>
          <w:bdr w:val="none" w:color="auto" w:sz="0" w:space="0"/>
        </w:rPr>
        <w:fldChar w:fldCharType="end"/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2016-09-18T05:40:22Z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