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FD" w:rsidRPr="007B20FD" w:rsidRDefault="007B20FD" w:rsidP="007B20FD">
      <w:pPr>
        <w:widowControl/>
        <w:shd w:val="clear" w:color="auto" w:fill="F1F1F1"/>
        <w:spacing w:before="100" w:beforeAutospacing="1" w:after="100" w:afterAutospacing="1" w:line="378" w:lineRule="atLeast"/>
        <w:ind w:firstLine="640"/>
        <w:jc w:val="left"/>
        <w:rPr>
          <w:rFonts w:ascii="宋体" w:eastAsia="宋体" w:hAnsi="宋体" w:cs="宋体"/>
          <w:color w:val="000000"/>
          <w:kern w:val="0"/>
          <w:szCs w:val="21"/>
        </w:rPr>
      </w:pPr>
      <w:r w:rsidRPr="007B20FD">
        <w:rPr>
          <w:rFonts w:ascii="楷体_GB2312" w:eastAsia="楷体_GB2312" w:hAnsi="宋体" w:cs="宋体" w:hint="eastAsia"/>
          <w:color w:val="000000"/>
          <w:kern w:val="0"/>
          <w:sz w:val="32"/>
          <w:szCs w:val="32"/>
        </w:rPr>
        <w:t>（一）未参加第一批递补资格复核人员</w:t>
      </w:r>
    </w:p>
    <w:tbl>
      <w:tblPr>
        <w:tblW w:w="9246" w:type="dxa"/>
        <w:shd w:val="clear" w:color="auto" w:fill="F1F1F1"/>
        <w:tblCellMar>
          <w:left w:w="0" w:type="dxa"/>
          <w:right w:w="0" w:type="dxa"/>
        </w:tblCellMar>
        <w:tblLook w:val="04A0" w:firstRow="1" w:lastRow="0" w:firstColumn="1" w:lastColumn="0" w:noHBand="0" w:noVBand="1"/>
      </w:tblPr>
      <w:tblGrid>
        <w:gridCol w:w="2536"/>
        <w:gridCol w:w="1901"/>
        <w:gridCol w:w="878"/>
        <w:gridCol w:w="2173"/>
        <w:gridCol w:w="1758"/>
      </w:tblGrid>
      <w:tr w:rsidR="007B20FD" w:rsidRPr="007B20FD" w:rsidTr="007B20FD">
        <w:tc>
          <w:tcPr>
            <w:tcW w:w="2536" w:type="dxa"/>
            <w:tcBorders>
              <w:top w:val="single" w:sz="8" w:space="0" w:color="auto"/>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hint="eastAsia"/>
                <w:color w:val="000000"/>
                <w:kern w:val="0"/>
                <w:sz w:val="24"/>
                <w:szCs w:val="24"/>
              </w:rPr>
            </w:pPr>
            <w:r w:rsidRPr="007B20FD">
              <w:rPr>
                <w:rFonts w:ascii="方正仿宋简体" w:eastAsia="方正仿宋简体" w:hAnsi="宋体" w:cs="宋体" w:hint="eastAsia"/>
                <w:b/>
                <w:bCs/>
                <w:color w:val="000000"/>
                <w:kern w:val="0"/>
                <w:sz w:val="24"/>
                <w:szCs w:val="24"/>
              </w:rPr>
              <w:t>报考单位</w:t>
            </w:r>
          </w:p>
        </w:tc>
        <w:tc>
          <w:tcPr>
            <w:tcW w:w="1901"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岗位</w:t>
            </w:r>
          </w:p>
        </w:tc>
        <w:tc>
          <w:tcPr>
            <w:tcW w:w="878"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招考</w:t>
            </w:r>
          </w:p>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人数</w:t>
            </w:r>
          </w:p>
        </w:tc>
        <w:tc>
          <w:tcPr>
            <w:tcW w:w="2173"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准考证号</w:t>
            </w:r>
          </w:p>
        </w:tc>
        <w:tc>
          <w:tcPr>
            <w:tcW w:w="1758"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备注</w:t>
            </w:r>
          </w:p>
        </w:tc>
      </w:tr>
      <w:tr w:rsidR="007B20FD" w:rsidRPr="007B20FD" w:rsidTr="007B20FD">
        <w:trPr>
          <w:trHeight w:val="1904"/>
        </w:trPr>
        <w:tc>
          <w:tcPr>
            <w:tcW w:w="2536"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南安市土地开发整理中心</w:t>
            </w:r>
            <w:r w:rsidRPr="007B20FD">
              <w:rPr>
                <w:rFonts w:ascii="宋体" w:eastAsia="宋体" w:hAnsi="宋体" w:cs="宋体"/>
                <w:color w:val="000000"/>
                <w:kern w:val="0"/>
                <w:sz w:val="24"/>
                <w:szCs w:val="24"/>
              </w:rPr>
              <w:t>(2930)</w:t>
            </w:r>
          </w:p>
        </w:tc>
        <w:tc>
          <w:tcPr>
            <w:tcW w:w="190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管理（土地资源管理）</w:t>
            </w:r>
            <w:r w:rsidRPr="007B20FD">
              <w:rPr>
                <w:rFonts w:ascii="宋体" w:eastAsia="宋体" w:hAnsi="宋体" w:cs="宋体"/>
                <w:color w:val="000000"/>
                <w:kern w:val="0"/>
                <w:sz w:val="24"/>
                <w:szCs w:val="24"/>
              </w:rPr>
              <w:t>(01)</w:t>
            </w:r>
          </w:p>
        </w:tc>
        <w:tc>
          <w:tcPr>
            <w:tcW w:w="87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2</w:t>
            </w:r>
          </w:p>
        </w:tc>
        <w:tc>
          <w:tcPr>
            <w:tcW w:w="2173"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106293001001948</w:t>
            </w:r>
          </w:p>
        </w:tc>
        <w:tc>
          <w:tcPr>
            <w:tcW w:w="175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未按时参加第一批递补人员资格复审，取消体检及聘用资格。</w:t>
            </w:r>
          </w:p>
        </w:tc>
      </w:tr>
      <w:tr w:rsidR="007B20FD" w:rsidRPr="007B20FD" w:rsidTr="007B20FD">
        <w:trPr>
          <w:trHeight w:val="2325"/>
        </w:trPr>
        <w:tc>
          <w:tcPr>
            <w:tcW w:w="2536"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南安市行政执法大队</w:t>
            </w:r>
            <w:r w:rsidRPr="007B20FD">
              <w:rPr>
                <w:rFonts w:ascii="宋体" w:eastAsia="宋体" w:hAnsi="宋体" w:cs="宋体"/>
                <w:color w:val="000000"/>
                <w:kern w:val="0"/>
                <w:sz w:val="24"/>
                <w:szCs w:val="24"/>
              </w:rPr>
              <w:t>(2931)</w:t>
            </w:r>
          </w:p>
        </w:tc>
        <w:tc>
          <w:tcPr>
            <w:tcW w:w="190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专技（执法文书处理）</w:t>
            </w:r>
            <w:r w:rsidRPr="007B20FD">
              <w:rPr>
                <w:rFonts w:ascii="宋体" w:eastAsia="宋体" w:hAnsi="宋体" w:cs="宋体"/>
                <w:color w:val="000000"/>
                <w:kern w:val="0"/>
                <w:sz w:val="24"/>
                <w:szCs w:val="24"/>
              </w:rPr>
              <w:t>(02)</w:t>
            </w:r>
          </w:p>
        </w:tc>
        <w:tc>
          <w:tcPr>
            <w:tcW w:w="87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2</w:t>
            </w:r>
          </w:p>
        </w:tc>
        <w:tc>
          <w:tcPr>
            <w:tcW w:w="2173"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106293102001018</w:t>
            </w:r>
          </w:p>
        </w:tc>
        <w:tc>
          <w:tcPr>
            <w:tcW w:w="175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第一批递补</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人并列第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名，该考生未按时参加资格复审，取消体检及聘用资格。</w:t>
            </w:r>
          </w:p>
        </w:tc>
      </w:tr>
      <w:tr w:rsidR="007B20FD" w:rsidRPr="007B20FD" w:rsidTr="007B20FD">
        <w:trPr>
          <w:trHeight w:val="1545"/>
        </w:trPr>
        <w:tc>
          <w:tcPr>
            <w:tcW w:w="2536"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南安市产品质量技术服务中心</w:t>
            </w:r>
            <w:r w:rsidRPr="007B20FD">
              <w:rPr>
                <w:rFonts w:ascii="宋体" w:eastAsia="宋体" w:hAnsi="宋体" w:cs="宋体"/>
                <w:color w:val="000000"/>
                <w:kern w:val="0"/>
                <w:sz w:val="24"/>
                <w:szCs w:val="24"/>
              </w:rPr>
              <w:t>(2935)</w:t>
            </w:r>
          </w:p>
        </w:tc>
        <w:tc>
          <w:tcPr>
            <w:tcW w:w="190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专技（检验检测）</w:t>
            </w:r>
            <w:r w:rsidRPr="007B20FD">
              <w:rPr>
                <w:rFonts w:ascii="宋体" w:eastAsia="宋体" w:hAnsi="宋体" w:cs="宋体"/>
                <w:color w:val="000000"/>
                <w:kern w:val="0"/>
                <w:sz w:val="24"/>
                <w:szCs w:val="24"/>
              </w:rPr>
              <w:t>(02)</w:t>
            </w:r>
          </w:p>
        </w:tc>
        <w:tc>
          <w:tcPr>
            <w:tcW w:w="87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w:t>
            </w:r>
          </w:p>
        </w:tc>
        <w:tc>
          <w:tcPr>
            <w:tcW w:w="2173"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106293502002016</w:t>
            </w:r>
          </w:p>
        </w:tc>
        <w:tc>
          <w:tcPr>
            <w:tcW w:w="1758" w:type="dxa"/>
            <w:tcBorders>
              <w:top w:val="nil"/>
              <w:left w:val="nil"/>
              <w:bottom w:val="single" w:sz="8" w:space="0" w:color="auto"/>
              <w:right w:val="single" w:sz="8" w:space="0" w:color="auto"/>
            </w:tcBorders>
            <w:shd w:val="clear" w:color="auto" w:fill="F1F1F1"/>
            <w:tcMar>
              <w:top w:w="0" w:type="dxa"/>
              <w:left w:w="108" w:type="dxa"/>
              <w:bottom w:w="0" w:type="dxa"/>
              <w:right w:w="108" w:type="dxa"/>
            </w:tcMa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未按时参加第一批递补人员资格复审，取消体检及聘用资格。</w:t>
            </w:r>
          </w:p>
        </w:tc>
      </w:tr>
    </w:tbl>
    <w:p w:rsidR="007B20FD" w:rsidRPr="007B20FD" w:rsidRDefault="007B20FD" w:rsidP="007B20FD">
      <w:pPr>
        <w:widowControl/>
        <w:shd w:val="clear" w:color="auto" w:fill="F1F1F1"/>
        <w:spacing w:before="100" w:beforeAutospacing="1" w:after="100" w:afterAutospacing="1" w:line="378" w:lineRule="atLeast"/>
        <w:jc w:val="left"/>
        <w:rPr>
          <w:rFonts w:ascii="宋体" w:eastAsia="宋体" w:hAnsi="宋体" w:cs="宋体"/>
          <w:color w:val="000000"/>
          <w:kern w:val="0"/>
          <w:szCs w:val="21"/>
        </w:rPr>
      </w:pPr>
      <w:r w:rsidRPr="007B20FD">
        <w:rPr>
          <w:rFonts w:ascii="宋体" w:eastAsia="宋体" w:hAnsi="宋体" w:cs="宋体" w:hint="eastAsia"/>
          <w:color w:val="000000"/>
          <w:kern w:val="0"/>
          <w:sz w:val="32"/>
          <w:szCs w:val="32"/>
        </w:rPr>
        <w:t> </w:t>
      </w:r>
    </w:p>
    <w:p w:rsidR="007B20FD" w:rsidRPr="007B20FD" w:rsidRDefault="007B20FD" w:rsidP="007B20FD">
      <w:pPr>
        <w:widowControl/>
        <w:shd w:val="clear" w:color="auto" w:fill="F1F1F1"/>
        <w:spacing w:before="100" w:beforeAutospacing="1" w:after="100" w:afterAutospacing="1" w:line="378" w:lineRule="atLeast"/>
        <w:jc w:val="left"/>
        <w:rPr>
          <w:rFonts w:ascii="宋体" w:eastAsia="宋体" w:hAnsi="宋体" w:cs="宋体" w:hint="eastAsia"/>
          <w:color w:val="000000"/>
          <w:kern w:val="0"/>
          <w:szCs w:val="21"/>
        </w:rPr>
      </w:pPr>
      <w:r w:rsidRPr="007B20FD">
        <w:rPr>
          <w:rFonts w:ascii="楷体_GB2312" w:eastAsia="楷体_GB2312" w:hAnsi="宋体" w:cs="宋体" w:hint="eastAsia"/>
          <w:color w:val="000000"/>
          <w:kern w:val="0"/>
          <w:sz w:val="32"/>
          <w:szCs w:val="32"/>
        </w:rPr>
        <w:t>（二）体检后、公示期间书面放弃人员</w:t>
      </w:r>
    </w:p>
    <w:tbl>
      <w:tblPr>
        <w:tblW w:w="8522" w:type="dxa"/>
        <w:shd w:val="clear" w:color="auto" w:fill="F1F1F1"/>
        <w:tblCellMar>
          <w:left w:w="0" w:type="dxa"/>
          <w:right w:w="0" w:type="dxa"/>
        </w:tblCellMar>
        <w:tblLook w:val="04A0" w:firstRow="1" w:lastRow="0" w:firstColumn="1" w:lastColumn="0" w:noHBand="0" w:noVBand="1"/>
      </w:tblPr>
      <w:tblGrid>
        <w:gridCol w:w="2536"/>
        <w:gridCol w:w="992"/>
        <w:gridCol w:w="900"/>
        <w:gridCol w:w="2511"/>
        <w:gridCol w:w="1583"/>
      </w:tblGrid>
      <w:tr w:rsidR="007B20FD" w:rsidRPr="007B20FD" w:rsidTr="007B20FD">
        <w:tc>
          <w:tcPr>
            <w:tcW w:w="2536" w:type="dxa"/>
            <w:tcBorders>
              <w:top w:val="single" w:sz="8" w:space="0" w:color="auto"/>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hint="eastAsia"/>
                <w:color w:val="000000"/>
                <w:kern w:val="0"/>
                <w:sz w:val="24"/>
                <w:szCs w:val="24"/>
              </w:rPr>
            </w:pPr>
            <w:r w:rsidRPr="007B20FD">
              <w:rPr>
                <w:rFonts w:ascii="方正仿宋简体" w:eastAsia="方正仿宋简体" w:hAnsi="宋体" w:cs="宋体" w:hint="eastAsia"/>
                <w:b/>
                <w:bCs/>
                <w:color w:val="000000"/>
                <w:kern w:val="0"/>
                <w:sz w:val="24"/>
                <w:szCs w:val="24"/>
              </w:rPr>
              <w:t>报考单位</w:t>
            </w:r>
          </w:p>
        </w:tc>
        <w:tc>
          <w:tcPr>
            <w:tcW w:w="992"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岗位</w:t>
            </w:r>
          </w:p>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代码</w:t>
            </w:r>
          </w:p>
        </w:tc>
        <w:tc>
          <w:tcPr>
            <w:tcW w:w="900"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招考人数</w:t>
            </w:r>
          </w:p>
        </w:tc>
        <w:tc>
          <w:tcPr>
            <w:tcW w:w="2511"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准考证号</w:t>
            </w:r>
          </w:p>
        </w:tc>
        <w:tc>
          <w:tcPr>
            <w:tcW w:w="1583"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6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备注</w:t>
            </w:r>
          </w:p>
        </w:tc>
      </w:tr>
      <w:tr w:rsidR="007B20FD" w:rsidRPr="007B20FD" w:rsidTr="007B20FD">
        <w:tc>
          <w:tcPr>
            <w:tcW w:w="2536"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南安市行政执法大队</w:t>
            </w:r>
            <w:r w:rsidRPr="007B20FD">
              <w:rPr>
                <w:rFonts w:ascii="宋体" w:eastAsia="宋体" w:hAnsi="宋体" w:cs="宋体"/>
                <w:color w:val="000000"/>
                <w:kern w:val="0"/>
                <w:sz w:val="24"/>
                <w:szCs w:val="24"/>
              </w:rPr>
              <w:t>(2931)</w:t>
            </w:r>
          </w:p>
        </w:tc>
        <w:tc>
          <w:tcPr>
            <w:tcW w:w="992"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06</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w:t>
            </w:r>
          </w:p>
        </w:tc>
        <w:tc>
          <w:tcPr>
            <w:tcW w:w="251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106293106000783</w:t>
            </w:r>
          </w:p>
        </w:tc>
        <w:tc>
          <w:tcPr>
            <w:tcW w:w="1583" w:type="dxa"/>
            <w:vMerge w:val="restart"/>
            <w:tcBorders>
              <w:top w:val="nil"/>
              <w:left w:val="nil"/>
              <w:bottom w:val="single" w:sz="8" w:space="0" w:color="auto"/>
              <w:right w:val="single" w:sz="8" w:space="0" w:color="auto"/>
            </w:tcBorders>
            <w:shd w:val="clear" w:color="auto" w:fill="F1F1F1"/>
            <w:tcMar>
              <w:top w:w="0" w:type="dxa"/>
              <w:left w:w="108" w:type="dxa"/>
              <w:bottom w:w="0" w:type="dxa"/>
              <w:right w:w="108" w:type="dxa"/>
            </w:tcMa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 </w:t>
            </w:r>
          </w:p>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书面放弃</w:t>
            </w:r>
          </w:p>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聘用资格</w:t>
            </w:r>
          </w:p>
        </w:tc>
      </w:tr>
      <w:tr w:rsidR="007B20FD" w:rsidRPr="007B20FD" w:rsidTr="007B20FD">
        <w:tc>
          <w:tcPr>
            <w:tcW w:w="2536"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南安市水头镇社会事务服务中心</w:t>
            </w:r>
            <w:r w:rsidRPr="007B20FD">
              <w:rPr>
                <w:rFonts w:ascii="宋体" w:eastAsia="宋体" w:hAnsi="宋体" w:cs="宋体"/>
                <w:color w:val="000000"/>
                <w:kern w:val="0"/>
                <w:sz w:val="24"/>
                <w:szCs w:val="24"/>
              </w:rPr>
              <w:t>(2953)</w:t>
            </w:r>
          </w:p>
        </w:tc>
        <w:tc>
          <w:tcPr>
            <w:tcW w:w="992"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01</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w:t>
            </w:r>
          </w:p>
        </w:tc>
        <w:tc>
          <w:tcPr>
            <w:tcW w:w="251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06"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107780101001533</w:t>
            </w:r>
          </w:p>
        </w:tc>
        <w:tc>
          <w:tcPr>
            <w:tcW w:w="0" w:type="auto"/>
            <w:vMerge/>
            <w:tcBorders>
              <w:top w:val="nil"/>
              <w:left w:val="nil"/>
              <w:bottom w:val="single" w:sz="8" w:space="0" w:color="auto"/>
              <w:right w:val="single" w:sz="8" w:space="0" w:color="auto"/>
            </w:tcBorders>
            <w:shd w:val="clear" w:color="auto" w:fill="F1F1F1"/>
            <w:vAlign w:val="center"/>
            <w:hideMark/>
          </w:tcPr>
          <w:p w:rsidR="007B20FD" w:rsidRPr="007B20FD" w:rsidRDefault="007B20FD" w:rsidP="007B20FD">
            <w:pPr>
              <w:widowControl/>
              <w:spacing w:line="306" w:lineRule="atLeast"/>
              <w:jc w:val="left"/>
              <w:rPr>
                <w:rFonts w:ascii="宋体" w:eastAsia="宋体" w:hAnsi="宋体" w:cs="宋体"/>
                <w:color w:val="000000"/>
                <w:kern w:val="0"/>
                <w:sz w:val="24"/>
                <w:szCs w:val="24"/>
              </w:rPr>
            </w:pPr>
          </w:p>
        </w:tc>
      </w:tr>
    </w:tbl>
    <w:p w:rsidR="007B20FD" w:rsidRPr="007B20FD" w:rsidRDefault="007B20FD" w:rsidP="007B20FD">
      <w:pPr>
        <w:widowControl/>
        <w:shd w:val="clear" w:color="auto" w:fill="F1F1F1"/>
        <w:spacing w:before="100" w:beforeAutospacing="1" w:after="100" w:afterAutospacing="1" w:line="378" w:lineRule="atLeast"/>
        <w:jc w:val="left"/>
        <w:rPr>
          <w:rFonts w:ascii="宋体" w:eastAsia="宋体" w:hAnsi="宋体" w:cs="宋体"/>
          <w:color w:val="000000"/>
          <w:kern w:val="0"/>
          <w:szCs w:val="21"/>
        </w:rPr>
      </w:pPr>
      <w:r w:rsidRPr="007B20FD">
        <w:rPr>
          <w:rFonts w:ascii="宋体" w:eastAsia="宋体" w:hAnsi="宋体" w:cs="宋体" w:hint="eastAsia"/>
          <w:color w:val="000000"/>
          <w:kern w:val="0"/>
          <w:sz w:val="32"/>
          <w:szCs w:val="32"/>
        </w:rPr>
        <w:t> </w:t>
      </w:r>
    </w:p>
    <w:p w:rsidR="007B20FD" w:rsidRPr="007B20FD" w:rsidRDefault="007B20FD" w:rsidP="007B20FD">
      <w:pPr>
        <w:widowControl/>
        <w:shd w:val="clear" w:color="auto" w:fill="F1F1F1"/>
        <w:spacing w:before="100" w:beforeAutospacing="1" w:after="100" w:afterAutospacing="1" w:line="378" w:lineRule="atLeast"/>
        <w:ind w:firstLine="800"/>
        <w:jc w:val="left"/>
        <w:rPr>
          <w:rFonts w:ascii="宋体" w:eastAsia="宋体" w:hAnsi="宋体" w:cs="宋体" w:hint="eastAsia"/>
          <w:color w:val="000000"/>
          <w:kern w:val="0"/>
          <w:szCs w:val="21"/>
        </w:rPr>
      </w:pPr>
      <w:r w:rsidRPr="007B20FD">
        <w:rPr>
          <w:rFonts w:ascii="黑体" w:eastAsia="黑体" w:hAnsi="黑体" w:cs="宋体" w:hint="eastAsia"/>
          <w:color w:val="000000"/>
          <w:kern w:val="0"/>
          <w:sz w:val="32"/>
          <w:szCs w:val="32"/>
        </w:rPr>
        <w:lastRenderedPageBreak/>
        <w:t>二、第二批递补人员情况及资格复审有关事项说明</w:t>
      </w:r>
    </w:p>
    <w:p w:rsidR="007B20FD" w:rsidRPr="007B20FD" w:rsidRDefault="007B20FD" w:rsidP="007B20FD">
      <w:pPr>
        <w:widowControl/>
        <w:shd w:val="clear" w:color="auto" w:fill="F1F1F1"/>
        <w:spacing w:before="100" w:beforeAutospacing="1" w:after="100" w:afterAutospacing="1" w:line="378" w:lineRule="atLeast"/>
        <w:ind w:firstLine="640"/>
        <w:jc w:val="left"/>
        <w:rPr>
          <w:rFonts w:ascii="宋体" w:eastAsia="宋体" w:hAnsi="宋体" w:cs="宋体" w:hint="eastAsia"/>
          <w:color w:val="000000"/>
          <w:kern w:val="0"/>
          <w:szCs w:val="21"/>
        </w:rPr>
      </w:pPr>
      <w:r w:rsidRPr="007B20FD">
        <w:rPr>
          <w:rFonts w:ascii="楷体_GB2312" w:eastAsia="楷体_GB2312" w:hAnsi="宋体" w:cs="宋体" w:hint="eastAsia"/>
          <w:color w:val="000000"/>
          <w:kern w:val="0"/>
          <w:sz w:val="32"/>
          <w:szCs w:val="32"/>
        </w:rPr>
        <w:t>（一）第二批递补人员情况</w:t>
      </w:r>
    </w:p>
    <w:p w:rsidR="007B20FD" w:rsidRPr="007B20FD" w:rsidRDefault="007B20FD" w:rsidP="007B20FD">
      <w:pPr>
        <w:widowControl/>
        <w:shd w:val="clear" w:color="auto" w:fill="F1F1F1"/>
        <w:spacing w:before="100" w:beforeAutospacing="1" w:after="100" w:afterAutospacing="1" w:line="378" w:lineRule="atLeast"/>
        <w:ind w:firstLine="640"/>
        <w:jc w:val="left"/>
        <w:rPr>
          <w:rFonts w:ascii="宋体" w:eastAsia="宋体" w:hAnsi="宋体" w:cs="宋体" w:hint="eastAsia"/>
          <w:color w:val="000000"/>
          <w:kern w:val="0"/>
          <w:szCs w:val="21"/>
        </w:rPr>
      </w:pPr>
      <w:r w:rsidRPr="007B20FD">
        <w:rPr>
          <w:rFonts w:ascii="方正仿宋简体" w:eastAsia="方正仿宋简体" w:hAnsi="宋体" w:cs="宋体" w:hint="eastAsia"/>
          <w:color w:val="000000"/>
          <w:kern w:val="0"/>
          <w:sz w:val="32"/>
          <w:szCs w:val="32"/>
        </w:rPr>
        <w:t>根据招考通告，考生在体检、考核、公示等环节因不合格或弃权等原因造成岗位空缺的，在该岗位符合条件的其他考生中按综合成绩从高到低的顺序依次等额递补，第二批递补人员具体名单如下：</w:t>
      </w:r>
    </w:p>
    <w:tbl>
      <w:tblPr>
        <w:tblW w:w="0" w:type="auto"/>
        <w:shd w:val="clear" w:color="auto" w:fill="F1F1F1"/>
        <w:tblCellMar>
          <w:left w:w="0" w:type="dxa"/>
          <w:right w:w="0" w:type="dxa"/>
        </w:tblCellMar>
        <w:tblLook w:val="04A0" w:firstRow="1" w:lastRow="0" w:firstColumn="1" w:lastColumn="0" w:noHBand="0" w:noVBand="1"/>
      </w:tblPr>
      <w:tblGrid>
        <w:gridCol w:w="2925"/>
        <w:gridCol w:w="894"/>
        <w:gridCol w:w="712"/>
        <w:gridCol w:w="2213"/>
        <w:gridCol w:w="1542"/>
      </w:tblGrid>
      <w:tr w:rsidR="007B20FD" w:rsidRPr="007B20FD" w:rsidTr="007B20FD">
        <w:tc>
          <w:tcPr>
            <w:tcW w:w="2988" w:type="dxa"/>
            <w:tcBorders>
              <w:top w:val="single" w:sz="8" w:space="0" w:color="auto"/>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hint="eastAsia"/>
                <w:color w:val="000000"/>
                <w:kern w:val="0"/>
                <w:sz w:val="24"/>
                <w:szCs w:val="24"/>
              </w:rPr>
            </w:pPr>
            <w:r w:rsidRPr="007B20FD">
              <w:rPr>
                <w:rFonts w:ascii="方正仿宋简体" w:eastAsia="方正仿宋简体" w:hAnsi="宋体" w:cs="宋体" w:hint="eastAsia"/>
                <w:b/>
                <w:bCs/>
                <w:color w:val="000000"/>
                <w:kern w:val="0"/>
                <w:sz w:val="24"/>
                <w:szCs w:val="24"/>
              </w:rPr>
              <w:t>报考单位</w:t>
            </w:r>
          </w:p>
        </w:tc>
        <w:tc>
          <w:tcPr>
            <w:tcW w:w="900"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岗位代码</w:t>
            </w:r>
          </w:p>
        </w:tc>
        <w:tc>
          <w:tcPr>
            <w:tcW w:w="720"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招考人数</w:t>
            </w:r>
          </w:p>
        </w:tc>
        <w:tc>
          <w:tcPr>
            <w:tcW w:w="2219"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准考证号</w:t>
            </w:r>
          </w:p>
        </w:tc>
        <w:tc>
          <w:tcPr>
            <w:tcW w:w="1561" w:type="dxa"/>
            <w:tcBorders>
              <w:top w:val="single" w:sz="8" w:space="0" w:color="auto"/>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b/>
                <w:bCs/>
                <w:color w:val="000000"/>
                <w:kern w:val="0"/>
                <w:sz w:val="24"/>
                <w:szCs w:val="24"/>
              </w:rPr>
              <w:t>备注</w:t>
            </w:r>
          </w:p>
        </w:tc>
      </w:tr>
      <w:tr w:rsidR="007B20FD" w:rsidRPr="007B20FD" w:rsidTr="007B20FD">
        <w:tc>
          <w:tcPr>
            <w:tcW w:w="2988"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南安市土地开发整理中心</w:t>
            </w:r>
            <w:r w:rsidRPr="007B20FD">
              <w:rPr>
                <w:rFonts w:ascii="宋体" w:eastAsia="宋体" w:hAnsi="宋体" w:cs="宋体"/>
                <w:color w:val="000000"/>
                <w:kern w:val="0"/>
                <w:sz w:val="24"/>
                <w:szCs w:val="24"/>
              </w:rPr>
              <w:t>(2930)</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ind w:firstLine="120"/>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管理（土地资源管理）</w:t>
            </w:r>
            <w:r w:rsidRPr="007B20FD">
              <w:rPr>
                <w:rFonts w:ascii="宋体" w:eastAsia="宋体" w:hAnsi="宋体" w:cs="宋体"/>
                <w:color w:val="000000"/>
                <w:kern w:val="0"/>
                <w:sz w:val="24"/>
                <w:szCs w:val="24"/>
              </w:rPr>
              <w:t>(01)</w:t>
            </w:r>
          </w:p>
        </w:tc>
        <w:tc>
          <w:tcPr>
            <w:tcW w:w="72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ind w:firstLine="120"/>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2</w:t>
            </w:r>
          </w:p>
        </w:tc>
        <w:tc>
          <w:tcPr>
            <w:tcW w:w="2219"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106293001001995</w:t>
            </w:r>
          </w:p>
        </w:tc>
        <w:tc>
          <w:tcPr>
            <w:tcW w:w="156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名放弃，第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批递补第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名；排名第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名递补资格复审放弃，由第</w:t>
            </w:r>
            <w:r w:rsidRPr="007B20FD">
              <w:rPr>
                <w:rFonts w:ascii="宋体" w:eastAsia="宋体" w:hAnsi="宋体" w:cs="宋体"/>
                <w:color w:val="000000"/>
                <w:kern w:val="0"/>
                <w:sz w:val="24"/>
                <w:szCs w:val="24"/>
              </w:rPr>
              <w:t>4</w:t>
            </w:r>
            <w:r w:rsidRPr="007B20FD">
              <w:rPr>
                <w:rFonts w:ascii="方正仿宋简体" w:eastAsia="方正仿宋简体" w:hAnsi="宋体" w:cs="宋体" w:hint="eastAsia"/>
                <w:color w:val="000000"/>
                <w:kern w:val="0"/>
                <w:sz w:val="24"/>
                <w:szCs w:val="24"/>
              </w:rPr>
              <w:t>名递补。</w:t>
            </w:r>
          </w:p>
        </w:tc>
      </w:tr>
      <w:tr w:rsidR="007B20FD" w:rsidRPr="007B20FD" w:rsidTr="007B20FD">
        <w:tc>
          <w:tcPr>
            <w:tcW w:w="2988" w:type="dxa"/>
            <w:vMerge w:val="restart"/>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南安市行政执法大队</w:t>
            </w:r>
            <w:r w:rsidRPr="007B20FD">
              <w:rPr>
                <w:rFonts w:ascii="宋体" w:eastAsia="宋体" w:hAnsi="宋体" w:cs="宋体"/>
                <w:color w:val="000000"/>
                <w:kern w:val="0"/>
                <w:sz w:val="24"/>
                <w:szCs w:val="24"/>
              </w:rPr>
              <w:t>(2931)</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专技（执法文书处理）</w:t>
            </w:r>
            <w:r w:rsidRPr="007B20FD">
              <w:rPr>
                <w:rFonts w:ascii="宋体" w:eastAsia="宋体" w:hAnsi="宋体" w:cs="宋体"/>
                <w:color w:val="000000"/>
                <w:kern w:val="0"/>
                <w:sz w:val="24"/>
                <w:szCs w:val="24"/>
              </w:rPr>
              <w:t>(02)</w:t>
            </w:r>
          </w:p>
        </w:tc>
        <w:tc>
          <w:tcPr>
            <w:tcW w:w="72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2</w:t>
            </w:r>
          </w:p>
        </w:tc>
        <w:tc>
          <w:tcPr>
            <w:tcW w:w="2219"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106293102002567</w:t>
            </w:r>
          </w:p>
        </w:tc>
        <w:tc>
          <w:tcPr>
            <w:tcW w:w="156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名放弃，第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批已递补第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名（并列</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人），第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名其中</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人递补资格复审放弃，由第</w:t>
            </w:r>
            <w:r w:rsidRPr="007B20FD">
              <w:rPr>
                <w:rFonts w:ascii="宋体" w:eastAsia="宋体" w:hAnsi="宋体" w:cs="宋体"/>
                <w:color w:val="000000"/>
                <w:kern w:val="0"/>
                <w:sz w:val="24"/>
                <w:szCs w:val="24"/>
              </w:rPr>
              <w:t>5</w:t>
            </w:r>
            <w:r w:rsidRPr="007B20FD">
              <w:rPr>
                <w:rFonts w:ascii="方正仿宋简体" w:eastAsia="方正仿宋简体" w:hAnsi="宋体" w:cs="宋体" w:hint="eastAsia"/>
                <w:color w:val="000000"/>
                <w:kern w:val="0"/>
                <w:sz w:val="24"/>
                <w:szCs w:val="24"/>
              </w:rPr>
              <w:t>名递补。</w:t>
            </w:r>
          </w:p>
        </w:tc>
      </w:tr>
      <w:tr w:rsidR="007B20FD" w:rsidRPr="007B20FD" w:rsidTr="007B20FD">
        <w:tc>
          <w:tcPr>
            <w:tcW w:w="0" w:type="auto"/>
            <w:vMerge/>
            <w:tcBorders>
              <w:top w:val="nil"/>
              <w:left w:val="single" w:sz="8" w:space="0" w:color="auto"/>
              <w:bottom w:val="single" w:sz="8" w:space="0" w:color="auto"/>
              <w:right w:val="single" w:sz="8" w:space="0" w:color="auto"/>
            </w:tcBorders>
            <w:shd w:val="clear" w:color="auto" w:fill="F1F1F1"/>
            <w:vAlign w:val="center"/>
            <w:hideMark/>
          </w:tcPr>
          <w:p w:rsidR="007B20FD" w:rsidRPr="007B20FD" w:rsidRDefault="007B20FD" w:rsidP="007B20FD">
            <w:pPr>
              <w:widowControl/>
              <w:spacing w:line="306" w:lineRule="atLeast"/>
              <w:jc w:val="left"/>
              <w:rPr>
                <w:rFonts w:ascii="宋体" w:eastAsia="宋体" w:hAnsi="宋体" w:cs="宋体"/>
                <w:color w:val="000000"/>
                <w:kern w:val="0"/>
                <w:sz w:val="24"/>
                <w:szCs w:val="24"/>
              </w:rPr>
            </w:pP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专技（社会管理）</w:t>
            </w:r>
            <w:r w:rsidRPr="007B20FD">
              <w:rPr>
                <w:rFonts w:ascii="宋体" w:eastAsia="宋体" w:hAnsi="宋体" w:cs="宋体"/>
                <w:color w:val="000000"/>
                <w:kern w:val="0"/>
                <w:sz w:val="24"/>
                <w:szCs w:val="24"/>
              </w:rPr>
              <w:t>(06)</w:t>
            </w:r>
          </w:p>
        </w:tc>
        <w:tc>
          <w:tcPr>
            <w:tcW w:w="72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w:t>
            </w:r>
          </w:p>
        </w:tc>
        <w:tc>
          <w:tcPr>
            <w:tcW w:w="2219"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106293106000578</w:t>
            </w:r>
          </w:p>
        </w:tc>
        <w:tc>
          <w:tcPr>
            <w:tcW w:w="156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名体检后放弃，由第</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名递补。</w:t>
            </w:r>
          </w:p>
        </w:tc>
      </w:tr>
      <w:tr w:rsidR="007B20FD" w:rsidRPr="007B20FD" w:rsidTr="007B20FD">
        <w:tc>
          <w:tcPr>
            <w:tcW w:w="2988"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南安市产品质量技术服务中心</w:t>
            </w:r>
            <w:r w:rsidRPr="007B20FD">
              <w:rPr>
                <w:rFonts w:ascii="宋体" w:eastAsia="宋体" w:hAnsi="宋体" w:cs="宋体"/>
                <w:color w:val="000000"/>
                <w:kern w:val="0"/>
                <w:sz w:val="24"/>
                <w:szCs w:val="24"/>
              </w:rPr>
              <w:t>(2935)</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专技（检验检</w:t>
            </w:r>
            <w:r w:rsidRPr="007B20FD">
              <w:rPr>
                <w:rFonts w:ascii="方正仿宋简体" w:eastAsia="方正仿宋简体" w:hAnsi="宋体" w:cs="宋体" w:hint="eastAsia"/>
                <w:color w:val="000000"/>
                <w:kern w:val="0"/>
                <w:sz w:val="24"/>
                <w:szCs w:val="24"/>
              </w:rPr>
              <w:lastRenderedPageBreak/>
              <w:t>测）</w:t>
            </w:r>
            <w:r w:rsidRPr="007B20FD">
              <w:rPr>
                <w:rFonts w:ascii="宋体" w:eastAsia="宋体" w:hAnsi="宋体" w:cs="宋体"/>
                <w:color w:val="000000"/>
                <w:kern w:val="0"/>
                <w:sz w:val="24"/>
                <w:szCs w:val="24"/>
              </w:rPr>
              <w:t>(02)</w:t>
            </w:r>
          </w:p>
        </w:tc>
        <w:tc>
          <w:tcPr>
            <w:tcW w:w="72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lastRenderedPageBreak/>
              <w:t>1</w:t>
            </w:r>
          </w:p>
        </w:tc>
        <w:tc>
          <w:tcPr>
            <w:tcW w:w="2219"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106293502002158</w:t>
            </w:r>
          </w:p>
        </w:tc>
        <w:tc>
          <w:tcPr>
            <w:tcW w:w="156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名放弃，第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批递补第</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lastRenderedPageBreak/>
              <w:t>名；排名第</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名递补资格复审放弃，由第</w:t>
            </w:r>
            <w:r w:rsidRPr="007B20FD">
              <w:rPr>
                <w:rFonts w:ascii="宋体" w:eastAsia="宋体" w:hAnsi="宋体" w:cs="宋体"/>
                <w:color w:val="000000"/>
                <w:kern w:val="0"/>
                <w:sz w:val="24"/>
                <w:szCs w:val="24"/>
              </w:rPr>
              <w:t>3</w:t>
            </w:r>
            <w:r w:rsidRPr="007B20FD">
              <w:rPr>
                <w:rFonts w:ascii="方正仿宋简体" w:eastAsia="方正仿宋简体" w:hAnsi="宋体" w:cs="宋体" w:hint="eastAsia"/>
                <w:color w:val="000000"/>
                <w:kern w:val="0"/>
                <w:sz w:val="24"/>
                <w:szCs w:val="24"/>
              </w:rPr>
              <w:t>名递补。</w:t>
            </w:r>
          </w:p>
        </w:tc>
      </w:tr>
      <w:tr w:rsidR="007B20FD" w:rsidRPr="007B20FD" w:rsidTr="007B20FD">
        <w:tc>
          <w:tcPr>
            <w:tcW w:w="2988" w:type="dxa"/>
            <w:tcBorders>
              <w:top w:val="nil"/>
              <w:left w:val="single" w:sz="8" w:space="0" w:color="auto"/>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lastRenderedPageBreak/>
              <w:t>南安市水头镇社会事务服务中心</w:t>
            </w:r>
            <w:r w:rsidRPr="007B20FD">
              <w:rPr>
                <w:rFonts w:ascii="宋体" w:eastAsia="宋体" w:hAnsi="宋体" w:cs="宋体"/>
                <w:color w:val="000000"/>
                <w:kern w:val="0"/>
                <w:sz w:val="24"/>
                <w:szCs w:val="24"/>
              </w:rPr>
              <w:t>(2953)</w:t>
            </w:r>
          </w:p>
        </w:tc>
        <w:tc>
          <w:tcPr>
            <w:tcW w:w="90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专技（经济）</w:t>
            </w:r>
            <w:r w:rsidRPr="007B20FD">
              <w:rPr>
                <w:rFonts w:ascii="宋体" w:eastAsia="宋体" w:hAnsi="宋体" w:cs="宋体"/>
                <w:color w:val="000000"/>
                <w:kern w:val="0"/>
                <w:sz w:val="24"/>
                <w:szCs w:val="24"/>
              </w:rPr>
              <w:t>(01)</w:t>
            </w:r>
          </w:p>
        </w:tc>
        <w:tc>
          <w:tcPr>
            <w:tcW w:w="720"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w:t>
            </w:r>
          </w:p>
        </w:tc>
        <w:tc>
          <w:tcPr>
            <w:tcW w:w="2219"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center"/>
              <w:rPr>
                <w:rFonts w:ascii="宋体" w:eastAsia="宋体" w:hAnsi="宋体" w:cs="宋体"/>
                <w:color w:val="000000"/>
                <w:kern w:val="0"/>
                <w:sz w:val="24"/>
                <w:szCs w:val="24"/>
              </w:rPr>
            </w:pPr>
            <w:r w:rsidRPr="007B20FD">
              <w:rPr>
                <w:rFonts w:ascii="宋体" w:eastAsia="宋体" w:hAnsi="宋体" w:cs="宋体"/>
                <w:color w:val="000000"/>
                <w:kern w:val="0"/>
                <w:sz w:val="24"/>
                <w:szCs w:val="24"/>
              </w:rPr>
              <w:t>106295301002447</w:t>
            </w:r>
          </w:p>
        </w:tc>
        <w:tc>
          <w:tcPr>
            <w:tcW w:w="1561" w:type="dxa"/>
            <w:tcBorders>
              <w:top w:val="nil"/>
              <w:left w:val="nil"/>
              <w:bottom w:val="single" w:sz="8" w:space="0" w:color="auto"/>
              <w:right w:val="single" w:sz="8" w:space="0" w:color="auto"/>
            </w:tcBorders>
            <w:shd w:val="clear" w:color="auto" w:fill="F1F1F1"/>
            <w:tcMar>
              <w:top w:w="0" w:type="dxa"/>
              <w:left w:w="108" w:type="dxa"/>
              <w:bottom w:w="0" w:type="dxa"/>
              <w:right w:w="108" w:type="dxa"/>
            </w:tcMar>
            <w:vAlign w:val="center"/>
            <w:hideMark/>
          </w:tcPr>
          <w:p w:rsidR="007B20FD" w:rsidRPr="007B20FD" w:rsidRDefault="007B20FD" w:rsidP="007B20FD">
            <w:pPr>
              <w:widowControl/>
              <w:spacing w:before="100" w:beforeAutospacing="1" w:after="100" w:afterAutospacing="1" w:line="320" w:lineRule="atLeast"/>
              <w:jc w:val="left"/>
              <w:rPr>
                <w:rFonts w:ascii="宋体" w:eastAsia="宋体" w:hAnsi="宋体" w:cs="宋体"/>
                <w:color w:val="000000"/>
                <w:kern w:val="0"/>
                <w:sz w:val="24"/>
                <w:szCs w:val="24"/>
              </w:rPr>
            </w:pPr>
            <w:r w:rsidRPr="007B20FD">
              <w:rPr>
                <w:rFonts w:ascii="方正仿宋简体" w:eastAsia="方正仿宋简体" w:hAnsi="宋体" w:cs="宋体" w:hint="eastAsia"/>
                <w:color w:val="000000"/>
                <w:kern w:val="0"/>
                <w:sz w:val="24"/>
                <w:szCs w:val="24"/>
              </w:rPr>
              <w:t>第</w:t>
            </w:r>
            <w:r w:rsidRPr="007B20FD">
              <w:rPr>
                <w:rFonts w:ascii="宋体" w:eastAsia="宋体" w:hAnsi="宋体" w:cs="宋体"/>
                <w:color w:val="000000"/>
                <w:kern w:val="0"/>
                <w:sz w:val="24"/>
                <w:szCs w:val="24"/>
              </w:rPr>
              <w:t>1</w:t>
            </w:r>
            <w:r w:rsidRPr="007B20FD">
              <w:rPr>
                <w:rFonts w:ascii="方正仿宋简体" w:eastAsia="方正仿宋简体" w:hAnsi="宋体" w:cs="宋体" w:hint="eastAsia"/>
                <w:color w:val="000000"/>
                <w:kern w:val="0"/>
                <w:sz w:val="24"/>
                <w:szCs w:val="24"/>
              </w:rPr>
              <w:t>名公示期间放弃，由第</w:t>
            </w:r>
            <w:r w:rsidRPr="007B20FD">
              <w:rPr>
                <w:rFonts w:ascii="宋体" w:eastAsia="宋体" w:hAnsi="宋体" w:cs="宋体"/>
                <w:color w:val="000000"/>
                <w:kern w:val="0"/>
                <w:sz w:val="24"/>
                <w:szCs w:val="24"/>
              </w:rPr>
              <w:t>2</w:t>
            </w:r>
            <w:r w:rsidRPr="007B20FD">
              <w:rPr>
                <w:rFonts w:ascii="方正仿宋简体" w:eastAsia="方正仿宋简体" w:hAnsi="宋体" w:cs="宋体" w:hint="eastAsia"/>
                <w:color w:val="000000"/>
                <w:kern w:val="0"/>
                <w:sz w:val="24"/>
                <w:szCs w:val="24"/>
              </w:rPr>
              <w:t>名递补。</w:t>
            </w:r>
          </w:p>
        </w:tc>
      </w:tr>
    </w:tbl>
    <w:p w:rsidR="00AC3474" w:rsidRDefault="00AC3474">
      <w:bookmarkStart w:id="0" w:name="_GoBack"/>
      <w:bookmarkEnd w:id="0"/>
    </w:p>
    <w:sectPr w:rsidR="00AC3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A7"/>
    <w:rsid w:val="007B20FD"/>
    <w:rsid w:val="00AC3474"/>
    <w:rsid w:val="00D4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34DF3-63AF-40E0-9575-8D34E7DE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CHINA</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2016-10-01T05:12:00Z</dcterms:created>
  <dcterms:modified xsi:type="dcterms:W3CDTF">2016-10-01T05:12:00Z</dcterms:modified>
</cp:coreProperties>
</file>