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390" w:lineRule="atLeast"/>
        <w:ind w:left="0" w:right="0"/>
        <w:jc w:val="center"/>
      </w:pPr>
      <w:r>
        <w:rPr>
          <w:rFonts w:ascii="Arial" w:hAnsi="Arial" w:cs="Arial"/>
          <w:color w:val="333333"/>
        </w:rPr>
        <w:t>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390" w:lineRule="atLeast"/>
        <w:ind w:left="0" w:right="0"/>
        <w:jc w:val="center"/>
      </w:pPr>
      <w:r>
        <w:rPr>
          <w:rFonts w:hint="default" w:ascii="Arial" w:hAnsi="Arial" w:cs="Arial"/>
          <w:color w:val="auto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color w:val="auto"/>
          <w:u w:val="none"/>
          <w:bdr w:val="none" w:color="auto" w:sz="0" w:space="0"/>
        </w:rPr>
        <w:instrText xml:space="preserve">INCLUDEPICTURE \d "http://www.szlh.gov.cn/uploadfiles/201610/20161008113703953_s.jpg" \* MERGEFORMATINET </w:instrText>
      </w:r>
      <w:r>
        <w:rPr>
          <w:rFonts w:hint="default" w:ascii="Arial" w:hAnsi="Arial" w:cs="Arial"/>
          <w:color w:val="auto"/>
          <w:u w:val="none"/>
          <w:bdr w:val="none" w:color="auto" w:sz="0" w:space="0"/>
        </w:rPr>
        <w:fldChar w:fldCharType="separate"/>
      </w:r>
      <w:r>
        <w:rPr>
          <w:rFonts w:hint="default" w:ascii="Arial" w:hAnsi="Arial" w:cs="Arial"/>
          <w:color w:val="auto"/>
          <w:u w:val="none"/>
          <w:bdr w:val="none" w:color="auto" w:sz="0" w:space="0"/>
        </w:rPr>
        <w:drawing>
          <wp:inline distT="0" distB="0" distL="114300" distR="114300">
            <wp:extent cx="6096000" cy="1228725"/>
            <wp:effectExtent l="0" t="0" r="0" b="952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color w:val="auto"/>
          <w:u w:val="none"/>
          <w:bdr w:val="none" w:color="auto" w:sz="0" w:space="0"/>
        </w:rPr>
        <w:fldChar w:fldCharType="end"/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szlh.gov.cn/uploadfiles/201610/20161008113703953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2016-10-08T06:34:56Z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