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1A0" w:rsidRDefault="008411A0">
      <w:pPr>
        <w:pStyle w:val="a4"/>
        <w:spacing w:before="0" w:beforeAutospacing="0" w:after="0" w:afterAutospacing="0" w:line="400" w:lineRule="exact"/>
        <w:rPr>
          <w:rFonts w:cs="Times New Roman"/>
          <w:sz w:val="23"/>
          <w:szCs w:val="23"/>
        </w:rPr>
      </w:pPr>
      <w:r w:rsidRPr="006F275B">
        <w:rPr>
          <w:rFonts w:hint="eastAsia"/>
          <w:b/>
          <w:bCs/>
          <w:sz w:val="23"/>
          <w:szCs w:val="23"/>
        </w:rPr>
        <w:t>附件</w:t>
      </w:r>
      <w:r w:rsidRPr="006F275B">
        <w:rPr>
          <w:b/>
          <w:bCs/>
          <w:sz w:val="23"/>
          <w:szCs w:val="23"/>
        </w:rPr>
        <w:t>1</w:t>
      </w:r>
      <w:r>
        <w:rPr>
          <w:rFonts w:hint="eastAsia"/>
          <w:sz w:val="23"/>
          <w:szCs w:val="23"/>
        </w:rPr>
        <w:t>：</w:t>
      </w:r>
    </w:p>
    <w:p w:rsidR="008411A0" w:rsidRDefault="008411A0">
      <w:pPr>
        <w:pStyle w:val="a4"/>
        <w:spacing w:line="400" w:lineRule="exact"/>
        <w:ind w:firstLine="435"/>
        <w:jc w:val="center"/>
        <w:rPr>
          <w:rFonts w:ascii="方正小标宋简体" w:eastAsia="方正小标宋简体" w:cs="Times New Roman"/>
          <w:sz w:val="30"/>
          <w:szCs w:val="30"/>
        </w:rPr>
      </w:pPr>
      <w:r>
        <w:rPr>
          <w:rFonts w:ascii="方正小标宋简体" w:eastAsia="方正小标宋简体" w:cs="方正小标宋简体" w:hint="eastAsia"/>
          <w:sz w:val="30"/>
          <w:szCs w:val="30"/>
        </w:rPr>
        <w:t>汉源县</w:t>
      </w:r>
      <w:r>
        <w:rPr>
          <w:rFonts w:ascii="方正小标宋简体" w:eastAsia="方正小标宋简体" w:cs="方正小标宋简体"/>
          <w:sz w:val="30"/>
          <w:szCs w:val="30"/>
        </w:rPr>
        <w:t>2016</w:t>
      </w:r>
      <w:r>
        <w:rPr>
          <w:rFonts w:ascii="方正小标宋简体" w:eastAsia="方正小标宋简体" w:cs="方正小标宋简体" w:hint="eastAsia"/>
          <w:sz w:val="30"/>
          <w:szCs w:val="30"/>
        </w:rPr>
        <w:t>年民族地区阳光天使计划公开考核招聘卫生专业技术人才岗位和条件一览表</w:t>
      </w:r>
    </w:p>
    <w:tbl>
      <w:tblPr>
        <w:tblW w:w="1488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559"/>
        <w:gridCol w:w="1701"/>
        <w:gridCol w:w="1134"/>
        <w:gridCol w:w="1134"/>
        <w:gridCol w:w="2835"/>
        <w:gridCol w:w="1701"/>
        <w:gridCol w:w="1843"/>
        <w:gridCol w:w="2409"/>
      </w:tblGrid>
      <w:tr w:rsidR="008411A0">
        <w:trPr>
          <w:trHeight w:hRule="exact" w:val="504"/>
        </w:trPr>
        <w:tc>
          <w:tcPr>
            <w:tcW w:w="568" w:type="dxa"/>
            <w:vMerge w:val="restart"/>
            <w:vAlign w:val="center"/>
          </w:tcPr>
          <w:p w:rsidR="008411A0" w:rsidRDefault="008411A0">
            <w:pPr>
              <w:widowControl/>
              <w:spacing w:before="100" w:beforeAutospacing="1" w:after="100" w:afterAutospacing="1" w:line="400" w:lineRule="exact"/>
              <w:jc w:val="center"/>
              <w:rPr>
                <w:rFonts w:ascii="宋体"/>
                <w:sz w:val="18"/>
                <w:szCs w:val="18"/>
              </w:rPr>
            </w:pPr>
            <w:r>
              <w:rPr>
                <w:rFonts w:ascii="宋体" w:hAnsi="宋体" w:cs="宋体" w:hint="eastAsia"/>
                <w:sz w:val="18"/>
                <w:szCs w:val="18"/>
              </w:rPr>
              <w:t>序号</w:t>
            </w:r>
          </w:p>
        </w:tc>
        <w:tc>
          <w:tcPr>
            <w:tcW w:w="1559" w:type="dxa"/>
            <w:vMerge w:val="restart"/>
            <w:vAlign w:val="center"/>
          </w:tcPr>
          <w:p w:rsidR="008411A0" w:rsidRDefault="008411A0">
            <w:pPr>
              <w:widowControl/>
              <w:spacing w:before="100" w:beforeAutospacing="1" w:after="100" w:afterAutospacing="1" w:line="400" w:lineRule="exact"/>
              <w:jc w:val="center"/>
              <w:rPr>
                <w:rFonts w:ascii="宋体"/>
                <w:sz w:val="18"/>
                <w:szCs w:val="18"/>
              </w:rPr>
            </w:pPr>
            <w:r>
              <w:rPr>
                <w:rFonts w:ascii="宋体" w:hAnsi="宋体" w:cs="宋体" w:hint="eastAsia"/>
                <w:sz w:val="18"/>
                <w:szCs w:val="18"/>
              </w:rPr>
              <w:t>主管部门</w:t>
            </w:r>
          </w:p>
        </w:tc>
        <w:tc>
          <w:tcPr>
            <w:tcW w:w="1701" w:type="dxa"/>
            <w:vMerge w:val="restart"/>
            <w:vAlign w:val="center"/>
          </w:tcPr>
          <w:p w:rsidR="008411A0" w:rsidRDefault="008411A0" w:rsidP="001F67A0">
            <w:pPr>
              <w:widowControl/>
              <w:spacing w:before="100" w:beforeAutospacing="1" w:after="100" w:afterAutospacing="1" w:line="400" w:lineRule="exact"/>
              <w:jc w:val="center"/>
              <w:rPr>
                <w:rFonts w:ascii="宋体"/>
                <w:sz w:val="18"/>
                <w:szCs w:val="18"/>
              </w:rPr>
            </w:pPr>
            <w:r>
              <w:rPr>
                <w:rFonts w:ascii="宋体" w:hAnsi="宋体" w:cs="宋体" w:hint="eastAsia"/>
                <w:sz w:val="18"/>
                <w:szCs w:val="18"/>
              </w:rPr>
              <w:t>招聘单位</w:t>
            </w:r>
          </w:p>
        </w:tc>
        <w:tc>
          <w:tcPr>
            <w:tcW w:w="1134" w:type="dxa"/>
            <w:vMerge w:val="restart"/>
            <w:vAlign w:val="center"/>
          </w:tcPr>
          <w:p w:rsidR="008411A0" w:rsidRDefault="008411A0" w:rsidP="00306629">
            <w:pPr>
              <w:widowControl/>
              <w:spacing w:before="100" w:beforeAutospacing="1" w:after="100" w:afterAutospacing="1" w:line="400" w:lineRule="exact"/>
              <w:jc w:val="center"/>
              <w:rPr>
                <w:rFonts w:ascii="宋体"/>
                <w:sz w:val="18"/>
                <w:szCs w:val="18"/>
              </w:rPr>
            </w:pPr>
            <w:r>
              <w:rPr>
                <w:rFonts w:ascii="宋体" w:hAnsi="宋体" w:cs="宋体" w:hint="eastAsia"/>
                <w:sz w:val="18"/>
                <w:szCs w:val="18"/>
              </w:rPr>
              <w:t>职位代码</w:t>
            </w:r>
          </w:p>
        </w:tc>
        <w:tc>
          <w:tcPr>
            <w:tcW w:w="1134" w:type="dxa"/>
            <w:vMerge w:val="restart"/>
            <w:vAlign w:val="center"/>
          </w:tcPr>
          <w:p w:rsidR="008411A0" w:rsidRDefault="008411A0">
            <w:pPr>
              <w:widowControl/>
              <w:spacing w:before="100" w:beforeAutospacing="1" w:after="100" w:afterAutospacing="1" w:line="400" w:lineRule="exact"/>
              <w:jc w:val="center"/>
              <w:rPr>
                <w:rFonts w:ascii="宋体"/>
                <w:sz w:val="18"/>
                <w:szCs w:val="18"/>
              </w:rPr>
            </w:pPr>
            <w:r>
              <w:rPr>
                <w:rFonts w:ascii="宋体" w:hAnsi="宋体" w:cs="宋体" w:hint="eastAsia"/>
                <w:sz w:val="18"/>
                <w:szCs w:val="18"/>
              </w:rPr>
              <w:t>招聘名额</w:t>
            </w:r>
          </w:p>
        </w:tc>
        <w:tc>
          <w:tcPr>
            <w:tcW w:w="6379" w:type="dxa"/>
            <w:gridSpan w:val="3"/>
          </w:tcPr>
          <w:p w:rsidR="008411A0" w:rsidRDefault="008411A0">
            <w:pPr>
              <w:widowControl/>
              <w:spacing w:before="100" w:beforeAutospacing="1" w:after="100" w:afterAutospacing="1" w:line="400" w:lineRule="exact"/>
              <w:jc w:val="center"/>
              <w:rPr>
                <w:rFonts w:ascii="宋体"/>
                <w:sz w:val="18"/>
                <w:szCs w:val="18"/>
              </w:rPr>
            </w:pPr>
            <w:r>
              <w:rPr>
                <w:rFonts w:ascii="宋体" w:hAnsi="宋体" w:cs="宋体" w:hint="eastAsia"/>
                <w:sz w:val="18"/>
                <w:szCs w:val="18"/>
              </w:rPr>
              <w:t>报考资格条件</w:t>
            </w:r>
          </w:p>
        </w:tc>
        <w:tc>
          <w:tcPr>
            <w:tcW w:w="2409" w:type="dxa"/>
            <w:vMerge w:val="restart"/>
            <w:vAlign w:val="center"/>
          </w:tcPr>
          <w:p w:rsidR="008411A0" w:rsidRDefault="008411A0">
            <w:pPr>
              <w:widowControl/>
              <w:spacing w:before="100" w:beforeAutospacing="1" w:after="100" w:afterAutospacing="1" w:line="400" w:lineRule="exact"/>
              <w:jc w:val="center"/>
              <w:rPr>
                <w:rFonts w:ascii="宋体"/>
                <w:sz w:val="18"/>
                <w:szCs w:val="18"/>
              </w:rPr>
            </w:pPr>
            <w:r>
              <w:rPr>
                <w:rFonts w:ascii="宋体" w:hAnsi="宋体" w:cs="宋体" w:hint="eastAsia"/>
                <w:sz w:val="18"/>
                <w:szCs w:val="18"/>
              </w:rPr>
              <w:t>备注</w:t>
            </w:r>
          </w:p>
        </w:tc>
      </w:tr>
      <w:tr w:rsidR="008411A0">
        <w:trPr>
          <w:trHeight w:hRule="exact" w:val="553"/>
        </w:trPr>
        <w:tc>
          <w:tcPr>
            <w:tcW w:w="568" w:type="dxa"/>
            <w:vMerge/>
            <w:vAlign w:val="center"/>
          </w:tcPr>
          <w:p w:rsidR="008411A0" w:rsidRDefault="008411A0">
            <w:pPr>
              <w:widowControl/>
              <w:spacing w:before="100" w:beforeAutospacing="1" w:after="100" w:afterAutospacing="1" w:line="400" w:lineRule="exact"/>
              <w:jc w:val="center"/>
              <w:rPr>
                <w:rFonts w:ascii="宋体"/>
                <w:sz w:val="18"/>
                <w:szCs w:val="18"/>
              </w:rPr>
            </w:pPr>
          </w:p>
        </w:tc>
        <w:tc>
          <w:tcPr>
            <w:tcW w:w="1559" w:type="dxa"/>
            <w:vMerge/>
            <w:vAlign w:val="center"/>
          </w:tcPr>
          <w:p w:rsidR="008411A0" w:rsidRDefault="008411A0">
            <w:pPr>
              <w:widowControl/>
              <w:spacing w:before="100" w:beforeAutospacing="1" w:after="100" w:afterAutospacing="1" w:line="400" w:lineRule="exact"/>
              <w:jc w:val="center"/>
              <w:rPr>
                <w:rFonts w:ascii="宋体"/>
                <w:sz w:val="18"/>
                <w:szCs w:val="18"/>
              </w:rPr>
            </w:pPr>
          </w:p>
        </w:tc>
        <w:tc>
          <w:tcPr>
            <w:tcW w:w="1701" w:type="dxa"/>
            <w:vMerge/>
            <w:vAlign w:val="center"/>
          </w:tcPr>
          <w:p w:rsidR="008411A0" w:rsidRDefault="008411A0">
            <w:pPr>
              <w:widowControl/>
              <w:spacing w:before="100" w:beforeAutospacing="1" w:after="100" w:afterAutospacing="1" w:line="400" w:lineRule="exact"/>
              <w:jc w:val="center"/>
              <w:rPr>
                <w:rFonts w:ascii="宋体"/>
                <w:sz w:val="18"/>
                <w:szCs w:val="18"/>
              </w:rPr>
            </w:pPr>
          </w:p>
        </w:tc>
        <w:tc>
          <w:tcPr>
            <w:tcW w:w="1134" w:type="dxa"/>
            <w:vMerge/>
          </w:tcPr>
          <w:p w:rsidR="008411A0" w:rsidRDefault="008411A0" w:rsidP="00306629">
            <w:pPr>
              <w:widowControl/>
              <w:spacing w:before="100" w:beforeAutospacing="1" w:after="100" w:afterAutospacing="1" w:line="400" w:lineRule="exact"/>
              <w:jc w:val="center"/>
              <w:rPr>
                <w:rFonts w:ascii="宋体"/>
                <w:sz w:val="18"/>
                <w:szCs w:val="18"/>
              </w:rPr>
            </w:pPr>
          </w:p>
        </w:tc>
        <w:tc>
          <w:tcPr>
            <w:tcW w:w="1134" w:type="dxa"/>
            <w:vMerge/>
            <w:vAlign w:val="center"/>
          </w:tcPr>
          <w:p w:rsidR="008411A0" w:rsidRDefault="008411A0">
            <w:pPr>
              <w:widowControl/>
              <w:spacing w:before="100" w:beforeAutospacing="1" w:after="100" w:afterAutospacing="1" w:line="400" w:lineRule="exact"/>
              <w:jc w:val="center"/>
              <w:rPr>
                <w:rFonts w:ascii="宋体"/>
                <w:sz w:val="18"/>
                <w:szCs w:val="18"/>
              </w:rPr>
            </w:pPr>
          </w:p>
        </w:tc>
        <w:tc>
          <w:tcPr>
            <w:tcW w:w="2835" w:type="dxa"/>
          </w:tcPr>
          <w:p w:rsidR="008411A0" w:rsidRDefault="008411A0">
            <w:pPr>
              <w:widowControl/>
              <w:spacing w:before="100" w:beforeAutospacing="1" w:after="100" w:afterAutospacing="1" w:line="400" w:lineRule="exact"/>
              <w:jc w:val="center"/>
              <w:rPr>
                <w:rFonts w:ascii="宋体"/>
                <w:sz w:val="18"/>
                <w:szCs w:val="18"/>
              </w:rPr>
            </w:pPr>
            <w:r>
              <w:rPr>
                <w:rFonts w:ascii="宋体" w:hAnsi="宋体" w:cs="宋体" w:hint="eastAsia"/>
                <w:sz w:val="18"/>
                <w:szCs w:val="18"/>
              </w:rPr>
              <w:t>学历要求</w:t>
            </w:r>
          </w:p>
        </w:tc>
        <w:tc>
          <w:tcPr>
            <w:tcW w:w="1701" w:type="dxa"/>
          </w:tcPr>
          <w:p w:rsidR="008411A0" w:rsidRDefault="008411A0">
            <w:pPr>
              <w:widowControl/>
              <w:spacing w:before="100" w:beforeAutospacing="1" w:after="100" w:afterAutospacing="1" w:line="400" w:lineRule="exact"/>
              <w:jc w:val="center"/>
              <w:rPr>
                <w:rFonts w:ascii="宋体"/>
                <w:sz w:val="18"/>
                <w:szCs w:val="18"/>
              </w:rPr>
            </w:pPr>
            <w:r>
              <w:rPr>
                <w:rFonts w:ascii="宋体" w:hAnsi="宋体" w:cs="宋体" w:hint="eastAsia"/>
                <w:sz w:val="18"/>
                <w:szCs w:val="18"/>
              </w:rPr>
              <w:t>专业要求</w:t>
            </w:r>
          </w:p>
        </w:tc>
        <w:tc>
          <w:tcPr>
            <w:tcW w:w="1843" w:type="dxa"/>
          </w:tcPr>
          <w:p w:rsidR="008411A0" w:rsidRDefault="008411A0">
            <w:pPr>
              <w:widowControl/>
              <w:spacing w:before="100" w:beforeAutospacing="1" w:after="100" w:afterAutospacing="1" w:line="400" w:lineRule="exact"/>
              <w:jc w:val="center"/>
              <w:rPr>
                <w:rFonts w:ascii="宋体"/>
                <w:sz w:val="18"/>
                <w:szCs w:val="18"/>
              </w:rPr>
            </w:pPr>
            <w:r>
              <w:rPr>
                <w:rFonts w:ascii="宋体" w:hAnsi="宋体" w:cs="宋体" w:hint="eastAsia"/>
                <w:sz w:val="18"/>
                <w:szCs w:val="18"/>
              </w:rPr>
              <w:t>年龄要求</w:t>
            </w:r>
          </w:p>
        </w:tc>
        <w:tc>
          <w:tcPr>
            <w:tcW w:w="2409" w:type="dxa"/>
            <w:vMerge/>
            <w:vAlign w:val="center"/>
          </w:tcPr>
          <w:p w:rsidR="008411A0" w:rsidRDefault="008411A0">
            <w:pPr>
              <w:widowControl/>
              <w:spacing w:before="100" w:beforeAutospacing="1" w:after="100" w:afterAutospacing="1" w:line="400" w:lineRule="exact"/>
              <w:jc w:val="center"/>
              <w:rPr>
                <w:rFonts w:ascii="宋体"/>
                <w:sz w:val="18"/>
                <w:szCs w:val="18"/>
              </w:rPr>
            </w:pPr>
          </w:p>
        </w:tc>
      </w:tr>
      <w:tr w:rsidR="008411A0">
        <w:trPr>
          <w:trHeight w:val="510"/>
        </w:trPr>
        <w:tc>
          <w:tcPr>
            <w:tcW w:w="568" w:type="dxa"/>
            <w:vAlign w:val="center"/>
          </w:tcPr>
          <w:p w:rsidR="008411A0" w:rsidRDefault="008411A0" w:rsidP="006521B3">
            <w:pPr>
              <w:widowControl/>
              <w:spacing w:before="100" w:beforeAutospacing="1" w:after="100" w:afterAutospacing="1"/>
              <w:jc w:val="center"/>
              <w:rPr>
                <w:rFonts w:ascii="宋体"/>
                <w:sz w:val="18"/>
                <w:szCs w:val="18"/>
              </w:rPr>
            </w:pPr>
            <w:r>
              <w:rPr>
                <w:rFonts w:ascii="宋体" w:hAnsi="宋体" w:cs="宋体"/>
                <w:sz w:val="18"/>
                <w:szCs w:val="18"/>
              </w:rPr>
              <w:t>1</w:t>
            </w:r>
          </w:p>
        </w:tc>
        <w:tc>
          <w:tcPr>
            <w:tcW w:w="1559" w:type="dxa"/>
            <w:vAlign w:val="center"/>
          </w:tcPr>
          <w:p w:rsidR="008411A0" w:rsidRPr="00B02637" w:rsidRDefault="008411A0" w:rsidP="006521B3">
            <w:pPr>
              <w:widowControl/>
              <w:spacing w:before="100" w:beforeAutospacing="1" w:after="100" w:afterAutospacing="1"/>
              <w:jc w:val="center"/>
              <w:rPr>
                <w:rFonts w:ascii="宋体"/>
                <w:sz w:val="18"/>
                <w:szCs w:val="18"/>
              </w:rPr>
            </w:pPr>
            <w:r w:rsidRPr="00B02637">
              <w:rPr>
                <w:rFonts w:ascii="宋体" w:hAnsi="宋体" w:cs="宋体" w:hint="eastAsia"/>
                <w:sz w:val="18"/>
                <w:szCs w:val="18"/>
              </w:rPr>
              <w:t>汉源县卫生和计划生育局</w:t>
            </w:r>
          </w:p>
        </w:tc>
        <w:tc>
          <w:tcPr>
            <w:tcW w:w="1701" w:type="dxa"/>
            <w:vAlign w:val="center"/>
          </w:tcPr>
          <w:p w:rsidR="008411A0" w:rsidRPr="00B02637" w:rsidRDefault="008411A0" w:rsidP="001B04ED">
            <w:pPr>
              <w:widowControl/>
              <w:spacing w:before="100" w:beforeAutospacing="1" w:after="100" w:afterAutospacing="1"/>
              <w:jc w:val="center"/>
              <w:rPr>
                <w:rFonts w:ascii="宋体"/>
                <w:sz w:val="18"/>
                <w:szCs w:val="18"/>
              </w:rPr>
            </w:pPr>
            <w:r w:rsidRPr="00B02637">
              <w:rPr>
                <w:rFonts w:ascii="宋体" w:hAnsi="宋体" w:cs="宋体" w:hint="eastAsia"/>
                <w:sz w:val="18"/>
                <w:szCs w:val="18"/>
              </w:rPr>
              <w:t>坭美乡卫生院</w:t>
            </w:r>
            <w:r>
              <w:rPr>
                <w:rFonts w:ascii="宋体" w:hAnsi="宋体" w:cs="宋体"/>
                <w:sz w:val="18"/>
                <w:szCs w:val="18"/>
              </w:rPr>
              <w:t>2</w:t>
            </w:r>
            <w:r>
              <w:rPr>
                <w:rFonts w:ascii="宋体" w:hAnsi="宋体" w:cs="宋体" w:hint="eastAsia"/>
                <w:sz w:val="18"/>
                <w:szCs w:val="18"/>
              </w:rPr>
              <w:t>名</w:t>
            </w:r>
            <w:r w:rsidRPr="00B02637">
              <w:rPr>
                <w:rFonts w:ascii="宋体" w:hAnsi="宋体" w:cs="宋体" w:hint="eastAsia"/>
                <w:sz w:val="18"/>
                <w:szCs w:val="18"/>
              </w:rPr>
              <w:t>、</w:t>
            </w:r>
            <w:r>
              <w:rPr>
                <w:rFonts w:ascii="宋体" w:hAnsi="宋体" w:cs="宋体" w:hint="eastAsia"/>
                <w:sz w:val="18"/>
                <w:szCs w:val="18"/>
              </w:rPr>
              <w:t>片马</w:t>
            </w:r>
            <w:r w:rsidRPr="00B02637">
              <w:rPr>
                <w:rFonts w:ascii="宋体" w:hAnsi="宋体" w:cs="宋体" w:hint="eastAsia"/>
                <w:sz w:val="18"/>
                <w:szCs w:val="18"/>
              </w:rPr>
              <w:t>乡卫生院、</w:t>
            </w:r>
            <w:r>
              <w:rPr>
                <w:rFonts w:ascii="宋体" w:hAnsi="宋体" w:cs="宋体" w:hint="eastAsia"/>
                <w:sz w:val="18"/>
                <w:szCs w:val="18"/>
              </w:rPr>
              <w:t>富乡乡</w:t>
            </w:r>
            <w:r w:rsidRPr="00B02637">
              <w:rPr>
                <w:rFonts w:ascii="宋体" w:hAnsi="宋体" w:cs="宋体" w:hint="eastAsia"/>
                <w:sz w:val="18"/>
                <w:szCs w:val="18"/>
              </w:rPr>
              <w:t>卫生院、</w:t>
            </w:r>
            <w:r>
              <w:rPr>
                <w:rFonts w:ascii="宋体" w:hAnsi="宋体" w:cs="宋体" w:hint="eastAsia"/>
                <w:sz w:val="18"/>
                <w:szCs w:val="18"/>
              </w:rPr>
              <w:t>宜东中心</w:t>
            </w:r>
            <w:r w:rsidRPr="00B02637">
              <w:rPr>
                <w:rFonts w:ascii="宋体" w:hAnsi="宋体" w:cs="宋体" w:hint="eastAsia"/>
                <w:sz w:val="18"/>
                <w:szCs w:val="18"/>
              </w:rPr>
              <w:t>卫生院各</w:t>
            </w:r>
            <w:r w:rsidRPr="00B02637">
              <w:rPr>
                <w:rFonts w:ascii="宋体" w:hAnsi="宋体" w:cs="宋体"/>
                <w:sz w:val="18"/>
                <w:szCs w:val="18"/>
              </w:rPr>
              <w:t>1</w:t>
            </w:r>
            <w:r w:rsidRPr="00B02637">
              <w:rPr>
                <w:rFonts w:ascii="宋体" w:hAnsi="宋体" w:cs="宋体" w:hint="eastAsia"/>
                <w:sz w:val="18"/>
                <w:szCs w:val="18"/>
              </w:rPr>
              <w:t>名</w:t>
            </w:r>
          </w:p>
        </w:tc>
        <w:tc>
          <w:tcPr>
            <w:tcW w:w="1134" w:type="dxa"/>
            <w:vAlign w:val="center"/>
          </w:tcPr>
          <w:p w:rsidR="008411A0" w:rsidRPr="00B02637" w:rsidRDefault="008411A0" w:rsidP="00044D1F">
            <w:pPr>
              <w:widowControl/>
              <w:spacing w:before="100" w:beforeAutospacing="1" w:after="100" w:afterAutospacing="1"/>
              <w:jc w:val="center"/>
              <w:rPr>
                <w:rFonts w:ascii="宋体"/>
                <w:sz w:val="18"/>
                <w:szCs w:val="18"/>
              </w:rPr>
            </w:pPr>
            <w:r w:rsidRPr="00B02637">
              <w:rPr>
                <w:rFonts w:ascii="宋体" w:hAnsi="宋体" w:cs="宋体"/>
                <w:sz w:val="18"/>
                <w:szCs w:val="18"/>
              </w:rPr>
              <w:t>20</w:t>
            </w:r>
            <w:r>
              <w:rPr>
                <w:rFonts w:ascii="宋体" w:hAnsi="宋体" w:cs="宋体"/>
                <w:sz w:val="18"/>
                <w:szCs w:val="18"/>
              </w:rPr>
              <w:t>1610</w:t>
            </w:r>
          </w:p>
        </w:tc>
        <w:tc>
          <w:tcPr>
            <w:tcW w:w="1134" w:type="dxa"/>
            <w:vAlign w:val="center"/>
          </w:tcPr>
          <w:p w:rsidR="008411A0" w:rsidRPr="00B02637" w:rsidRDefault="008411A0" w:rsidP="006521B3">
            <w:pPr>
              <w:widowControl/>
              <w:spacing w:before="100" w:beforeAutospacing="1" w:after="100" w:afterAutospacing="1"/>
              <w:jc w:val="center"/>
              <w:rPr>
                <w:rFonts w:ascii="宋体"/>
                <w:sz w:val="18"/>
                <w:szCs w:val="18"/>
              </w:rPr>
            </w:pPr>
            <w:r w:rsidRPr="00B02637">
              <w:rPr>
                <w:rFonts w:ascii="宋体" w:hAnsi="宋体" w:cs="宋体"/>
                <w:sz w:val="18"/>
                <w:szCs w:val="18"/>
              </w:rPr>
              <w:t>5</w:t>
            </w:r>
          </w:p>
        </w:tc>
        <w:tc>
          <w:tcPr>
            <w:tcW w:w="2835" w:type="dxa"/>
            <w:vAlign w:val="center"/>
          </w:tcPr>
          <w:p w:rsidR="008411A0" w:rsidRPr="00B02637" w:rsidRDefault="008411A0" w:rsidP="00B02637">
            <w:pPr>
              <w:widowControl/>
              <w:spacing w:before="100" w:beforeAutospacing="1" w:after="100" w:afterAutospacing="1"/>
              <w:rPr>
                <w:rFonts w:ascii="宋体"/>
                <w:sz w:val="18"/>
                <w:szCs w:val="18"/>
              </w:rPr>
            </w:pPr>
            <w:r w:rsidRPr="00B02637">
              <w:rPr>
                <w:rFonts w:ascii="宋体" w:hAnsi="宋体" w:cs="宋体" w:hint="eastAsia"/>
                <w:sz w:val="18"/>
                <w:szCs w:val="18"/>
              </w:rPr>
              <w:t>普通高等教育专科及以上学历</w:t>
            </w:r>
          </w:p>
        </w:tc>
        <w:tc>
          <w:tcPr>
            <w:tcW w:w="1701" w:type="dxa"/>
            <w:vAlign w:val="center"/>
          </w:tcPr>
          <w:p w:rsidR="008411A0" w:rsidRPr="00B02637" w:rsidRDefault="008411A0" w:rsidP="006521B3">
            <w:pPr>
              <w:jc w:val="center"/>
              <w:rPr>
                <w:sz w:val="18"/>
                <w:szCs w:val="18"/>
              </w:rPr>
            </w:pPr>
            <w:r w:rsidRPr="00B02637">
              <w:rPr>
                <w:rFonts w:ascii="宋体" w:hAnsi="宋体" w:cs="宋体" w:hint="eastAsia"/>
                <w:sz w:val="18"/>
                <w:szCs w:val="18"/>
              </w:rPr>
              <w:t>临床医学、中西医结合、中医学、</w:t>
            </w:r>
            <w:r w:rsidRPr="00B02637">
              <w:rPr>
                <w:rFonts w:ascii="Arial" w:hAnsi="Arial" w:cs="宋体" w:hint="eastAsia"/>
                <w:sz w:val="18"/>
                <w:szCs w:val="18"/>
              </w:rPr>
              <w:t>针灸推拿、</w:t>
            </w:r>
            <w:r w:rsidRPr="00B02637">
              <w:rPr>
                <w:rFonts w:cs="宋体" w:hint="eastAsia"/>
                <w:sz w:val="18"/>
                <w:szCs w:val="18"/>
              </w:rPr>
              <w:t>中医骨伤</w:t>
            </w:r>
          </w:p>
        </w:tc>
        <w:tc>
          <w:tcPr>
            <w:tcW w:w="1843" w:type="dxa"/>
            <w:vAlign w:val="center"/>
          </w:tcPr>
          <w:p w:rsidR="008411A0" w:rsidRPr="00B02637" w:rsidRDefault="008411A0" w:rsidP="006521B3">
            <w:pPr>
              <w:jc w:val="center"/>
              <w:rPr>
                <w:sz w:val="18"/>
                <w:szCs w:val="18"/>
              </w:rPr>
            </w:pPr>
            <w:r w:rsidRPr="00B02637">
              <w:rPr>
                <w:rFonts w:ascii="宋体" w:hAnsi="宋体" w:cs="宋体"/>
                <w:sz w:val="18"/>
                <w:szCs w:val="18"/>
              </w:rPr>
              <w:t>35</w:t>
            </w:r>
            <w:r w:rsidRPr="00B02637">
              <w:rPr>
                <w:rFonts w:ascii="宋体" w:hAnsi="宋体" w:cs="宋体" w:hint="eastAsia"/>
                <w:sz w:val="18"/>
                <w:szCs w:val="18"/>
              </w:rPr>
              <w:t>周岁及以下</w:t>
            </w:r>
          </w:p>
        </w:tc>
        <w:tc>
          <w:tcPr>
            <w:tcW w:w="2409" w:type="dxa"/>
            <w:vAlign w:val="center"/>
          </w:tcPr>
          <w:p w:rsidR="008411A0" w:rsidRPr="00B02637" w:rsidRDefault="008411A0" w:rsidP="00421C81">
            <w:pPr>
              <w:widowControl/>
              <w:spacing w:before="100" w:beforeAutospacing="1" w:after="100" w:afterAutospacing="1"/>
              <w:jc w:val="center"/>
              <w:rPr>
                <w:rFonts w:ascii="宋体"/>
                <w:sz w:val="18"/>
                <w:szCs w:val="18"/>
              </w:rPr>
            </w:pPr>
            <w:r w:rsidRPr="00B02637">
              <w:rPr>
                <w:rFonts w:ascii="宋体" w:hAnsi="宋体" w:cs="宋体" w:hint="eastAsia"/>
                <w:sz w:val="18"/>
                <w:szCs w:val="18"/>
              </w:rPr>
              <w:t>职位拉通排名</w:t>
            </w:r>
          </w:p>
        </w:tc>
      </w:tr>
      <w:tr w:rsidR="008411A0">
        <w:trPr>
          <w:trHeight w:val="510"/>
        </w:trPr>
        <w:tc>
          <w:tcPr>
            <w:tcW w:w="568" w:type="dxa"/>
            <w:vAlign w:val="center"/>
          </w:tcPr>
          <w:p w:rsidR="008411A0" w:rsidRDefault="008411A0" w:rsidP="006521B3">
            <w:pPr>
              <w:widowControl/>
              <w:spacing w:before="100" w:beforeAutospacing="1" w:after="100" w:afterAutospacing="1"/>
              <w:jc w:val="center"/>
              <w:rPr>
                <w:rFonts w:ascii="宋体"/>
                <w:sz w:val="18"/>
                <w:szCs w:val="18"/>
              </w:rPr>
            </w:pPr>
          </w:p>
        </w:tc>
        <w:tc>
          <w:tcPr>
            <w:tcW w:w="1559" w:type="dxa"/>
            <w:vAlign w:val="center"/>
          </w:tcPr>
          <w:p w:rsidR="008411A0" w:rsidRDefault="008411A0" w:rsidP="006521B3">
            <w:pPr>
              <w:widowControl/>
              <w:spacing w:before="100" w:beforeAutospacing="1" w:after="100" w:afterAutospacing="1"/>
              <w:jc w:val="center"/>
              <w:rPr>
                <w:rFonts w:ascii="宋体"/>
                <w:sz w:val="18"/>
                <w:szCs w:val="18"/>
              </w:rPr>
            </w:pPr>
            <w:r>
              <w:rPr>
                <w:rFonts w:ascii="宋体" w:hAnsi="宋体" w:cs="宋体" w:hint="eastAsia"/>
                <w:sz w:val="18"/>
                <w:szCs w:val="18"/>
              </w:rPr>
              <w:t>合计</w:t>
            </w:r>
          </w:p>
        </w:tc>
        <w:tc>
          <w:tcPr>
            <w:tcW w:w="1701" w:type="dxa"/>
            <w:vAlign w:val="center"/>
          </w:tcPr>
          <w:p w:rsidR="008411A0" w:rsidRDefault="008411A0" w:rsidP="006521B3">
            <w:pPr>
              <w:widowControl/>
              <w:spacing w:before="100" w:beforeAutospacing="1" w:after="100" w:afterAutospacing="1"/>
              <w:jc w:val="center"/>
              <w:rPr>
                <w:rFonts w:ascii="宋体"/>
                <w:sz w:val="18"/>
                <w:szCs w:val="18"/>
              </w:rPr>
            </w:pPr>
          </w:p>
        </w:tc>
        <w:tc>
          <w:tcPr>
            <w:tcW w:w="1134" w:type="dxa"/>
          </w:tcPr>
          <w:p w:rsidR="008411A0" w:rsidRDefault="008411A0" w:rsidP="006521B3">
            <w:pPr>
              <w:widowControl/>
              <w:spacing w:before="100" w:beforeAutospacing="1" w:after="100" w:afterAutospacing="1"/>
              <w:jc w:val="center"/>
              <w:rPr>
                <w:rFonts w:ascii="宋体"/>
                <w:sz w:val="18"/>
                <w:szCs w:val="18"/>
              </w:rPr>
            </w:pPr>
          </w:p>
        </w:tc>
        <w:tc>
          <w:tcPr>
            <w:tcW w:w="1134" w:type="dxa"/>
            <w:vAlign w:val="center"/>
          </w:tcPr>
          <w:p w:rsidR="008411A0" w:rsidRDefault="008411A0" w:rsidP="006521B3">
            <w:pPr>
              <w:widowControl/>
              <w:spacing w:before="100" w:beforeAutospacing="1" w:after="100" w:afterAutospacing="1"/>
              <w:jc w:val="center"/>
              <w:rPr>
                <w:rFonts w:ascii="宋体"/>
                <w:sz w:val="18"/>
                <w:szCs w:val="18"/>
              </w:rPr>
            </w:pPr>
            <w:r>
              <w:rPr>
                <w:rFonts w:ascii="宋体" w:hAnsi="宋体" w:cs="宋体"/>
                <w:sz w:val="18"/>
                <w:szCs w:val="18"/>
              </w:rPr>
              <w:t>5</w:t>
            </w:r>
          </w:p>
        </w:tc>
        <w:tc>
          <w:tcPr>
            <w:tcW w:w="2835" w:type="dxa"/>
            <w:vAlign w:val="center"/>
          </w:tcPr>
          <w:p w:rsidR="008411A0" w:rsidRDefault="008411A0" w:rsidP="006521B3">
            <w:pPr>
              <w:widowControl/>
              <w:spacing w:before="100" w:beforeAutospacing="1" w:after="100" w:afterAutospacing="1"/>
              <w:jc w:val="center"/>
              <w:rPr>
                <w:rFonts w:ascii="宋体"/>
                <w:sz w:val="18"/>
                <w:szCs w:val="18"/>
              </w:rPr>
            </w:pPr>
          </w:p>
        </w:tc>
        <w:tc>
          <w:tcPr>
            <w:tcW w:w="1701" w:type="dxa"/>
            <w:vAlign w:val="center"/>
          </w:tcPr>
          <w:p w:rsidR="008411A0" w:rsidRDefault="008411A0" w:rsidP="006521B3">
            <w:pPr>
              <w:widowControl/>
              <w:spacing w:before="100" w:beforeAutospacing="1" w:after="100" w:afterAutospacing="1"/>
              <w:jc w:val="center"/>
              <w:rPr>
                <w:rFonts w:ascii="宋体"/>
                <w:sz w:val="18"/>
                <w:szCs w:val="18"/>
              </w:rPr>
            </w:pPr>
          </w:p>
        </w:tc>
        <w:tc>
          <w:tcPr>
            <w:tcW w:w="1843" w:type="dxa"/>
            <w:vAlign w:val="center"/>
          </w:tcPr>
          <w:p w:rsidR="008411A0" w:rsidRDefault="008411A0" w:rsidP="006521B3">
            <w:pPr>
              <w:widowControl/>
              <w:spacing w:before="100" w:beforeAutospacing="1" w:after="100" w:afterAutospacing="1"/>
              <w:jc w:val="center"/>
              <w:rPr>
                <w:rFonts w:ascii="宋体"/>
                <w:sz w:val="18"/>
                <w:szCs w:val="18"/>
              </w:rPr>
            </w:pPr>
          </w:p>
        </w:tc>
        <w:tc>
          <w:tcPr>
            <w:tcW w:w="2409" w:type="dxa"/>
            <w:vAlign w:val="center"/>
          </w:tcPr>
          <w:p w:rsidR="008411A0" w:rsidRDefault="008411A0" w:rsidP="006521B3">
            <w:pPr>
              <w:widowControl/>
              <w:spacing w:before="100" w:beforeAutospacing="1" w:after="100" w:afterAutospacing="1"/>
              <w:jc w:val="center"/>
              <w:rPr>
                <w:rFonts w:ascii="宋体"/>
                <w:sz w:val="18"/>
                <w:szCs w:val="18"/>
              </w:rPr>
            </w:pPr>
          </w:p>
        </w:tc>
      </w:tr>
    </w:tbl>
    <w:p w:rsidR="008411A0" w:rsidRDefault="008411A0">
      <w:pPr>
        <w:widowControl/>
        <w:spacing w:before="100" w:beforeAutospacing="1" w:after="100" w:afterAutospacing="1" w:line="400" w:lineRule="exact"/>
        <w:rPr>
          <w:rFonts w:ascii="方正小标宋简体" w:eastAsia="方正小标宋简体" w:hAnsi="宋体"/>
          <w:sz w:val="30"/>
          <w:szCs w:val="30"/>
        </w:rPr>
        <w:sectPr w:rsidR="008411A0" w:rsidSect="00A474F2">
          <w:footerReference w:type="even" r:id="rId6"/>
          <w:footerReference w:type="default" r:id="rId7"/>
          <w:pgSz w:w="16838" w:h="11906" w:orient="landscape"/>
          <w:pgMar w:top="1797" w:right="1440" w:bottom="1797" w:left="1440" w:header="720" w:footer="720" w:gutter="0"/>
          <w:cols w:space="720"/>
          <w:docGrid w:type="linesAndChars" w:linePitch="312"/>
        </w:sectPr>
      </w:pPr>
    </w:p>
    <w:p w:rsidR="008411A0" w:rsidRDefault="008411A0" w:rsidP="00AF13BC">
      <w:pPr>
        <w:pStyle w:val="a4"/>
        <w:spacing w:before="0" w:beforeAutospacing="0" w:after="0" w:afterAutospacing="0" w:line="1" w:lineRule="atLeast"/>
        <w:rPr>
          <w:rFonts w:ascii="仿宋_GB2312" w:eastAsia="仿宋_GB2312"/>
          <w:sz w:val="32"/>
          <w:szCs w:val="32"/>
        </w:rPr>
      </w:pPr>
    </w:p>
    <w:sectPr w:rsidR="008411A0" w:rsidSect="00A474F2">
      <w:pgSz w:w="11906" w:h="16838"/>
      <w:pgMar w:top="1440" w:right="1797" w:bottom="1440" w:left="1797" w:header="720" w:footer="720"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B9B" w:rsidRDefault="00F61B9B" w:rsidP="00FF09CB">
      <w:r>
        <w:separator/>
      </w:r>
    </w:p>
  </w:endnote>
  <w:endnote w:type="continuationSeparator" w:id="0">
    <w:p w:rsidR="00F61B9B" w:rsidRDefault="00F61B9B" w:rsidP="00FF09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1A0" w:rsidRPr="00A474F2" w:rsidRDefault="008411A0" w:rsidP="00A474F2">
    <w:pPr>
      <w:pStyle w:val="a5"/>
      <w:rPr>
        <w:rFonts w:ascii="仿宋_GB2312" w:eastAsia="仿宋_GB2312"/>
        <w:sz w:val="24"/>
        <w:szCs w:val="24"/>
      </w:rPr>
    </w:pPr>
    <w:r w:rsidRPr="00A474F2">
      <w:rPr>
        <w:rFonts w:ascii="仿宋_GB2312" w:eastAsia="仿宋_GB2312" w:cs="仿宋_GB2312" w:hint="eastAsia"/>
        <w:sz w:val="24"/>
        <w:szCs w:val="24"/>
      </w:rPr>
      <w:t>－</w:t>
    </w:r>
    <w:r w:rsidR="00C166B9" w:rsidRPr="00A474F2">
      <w:rPr>
        <w:rFonts w:ascii="仿宋_GB2312" w:eastAsia="仿宋_GB2312" w:cs="仿宋_GB2312"/>
        <w:sz w:val="24"/>
        <w:szCs w:val="24"/>
      </w:rPr>
      <w:fldChar w:fldCharType="begin"/>
    </w:r>
    <w:r w:rsidRPr="00A474F2">
      <w:rPr>
        <w:rFonts w:ascii="仿宋_GB2312" w:eastAsia="仿宋_GB2312" w:cs="仿宋_GB2312"/>
        <w:sz w:val="24"/>
        <w:szCs w:val="24"/>
      </w:rPr>
      <w:instrText xml:space="preserve"> PAGE   \* MERGEFORMAT </w:instrText>
    </w:r>
    <w:r w:rsidR="00C166B9" w:rsidRPr="00A474F2">
      <w:rPr>
        <w:rFonts w:ascii="仿宋_GB2312" w:eastAsia="仿宋_GB2312" w:cs="仿宋_GB2312"/>
        <w:sz w:val="24"/>
        <w:szCs w:val="24"/>
      </w:rPr>
      <w:fldChar w:fldCharType="separate"/>
    </w:r>
    <w:r w:rsidR="00AF13BC" w:rsidRPr="00AF13BC">
      <w:rPr>
        <w:rFonts w:ascii="仿宋_GB2312" w:eastAsia="仿宋_GB2312" w:cs="仿宋_GB2312"/>
        <w:noProof/>
        <w:sz w:val="24"/>
        <w:szCs w:val="24"/>
        <w:lang w:val="zh-CN"/>
      </w:rPr>
      <w:t>2</w:t>
    </w:r>
    <w:r w:rsidR="00C166B9" w:rsidRPr="00A474F2">
      <w:rPr>
        <w:rFonts w:ascii="仿宋_GB2312" w:eastAsia="仿宋_GB2312" w:cs="仿宋_GB2312"/>
        <w:sz w:val="24"/>
        <w:szCs w:val="24"/>
      </w:rPr>
      <w:fldChar w:fldCharType="end"/>
    </w:r>
    <w:r w:rsidRPr="00A474F2">
      <w:rPr>
        <w:rFonts w:ascii="仿宋_GB2312" w:eastAsia="仿宋_GB2312" w:cs="仿宋_GB2312" w:hint="eastAsia"/>
        <w:sz w:val="24"/>
        <w:szCs w:val="24"/>
      </w:rPr>
      <w:t>－</w:t>
    </w:r>
  </w:p>
  <w:p w:rsidR="008411A0" w:rsidRDefault="008411A0" w:rsidP="00A474F2">
    <w:pPr>
      <w:pStyle w:val="a5"/>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1A0" w:rsidRPr="00A474F2" w:rsidRDefault="008411A0" w:rsidP="00A474F2">
    <w:pPr>
      <w:pStyle w:val="a5"/>
      <w:jc w:val="right"/>
      <w:rPr>
        <w:rFonts w:ascii="仿宋_GB2312" w:eastAsia="仿宋_GB2312"/>
        <w:sz w:val="24"/>
        <w:szCs w:val="24"/>
      </w:rPr>
    </w:pPr>
    <w:r w:rsidRPr="00A474F2">
      <w:rPr>
        <w:rFonts w:ascii="仿宋_GB2312" w:eastAsia="仿宋_GB2312"/>
        <w:sz w:val="24"/>
        <w:szCs w:val="24"/>
      </w:rPr>
      <w:t>—</w:t>
    </w:r>
    <w:r w:rsidR="00C166B9" w:rsidRPr="00A474F2">
      <w:rPr>
        <w:rFonts w:ascii="仿宋_GB2312" w:eastAsia="仿宋_GB2312" w:cs="仿宋_GB2312"/>
        <w:sz w:val="24"/>
        <w:szCs w:val="24"/>
      </w:rPr>
      <w:fldChar w:fldCharType="begin"/>
    </w:r>
    <w:r w:rsidRPr="00A474F2">
      <w:rPr>
        <w:rFonts w:ascii="仿宋_GB2312" w:eastAsia="仿宋_GB2312" w:cs="仿宋_GB2312"/>
        <w:sz w:val="24"/>
        <w:szCs w:val="24"/>
      </w:rPr>
      <w:instrText xml:space="preserve"> PAGE   \* MERGEFORMAT </w:instrText>
    </w:r>
    <w:r w:rsidR="00C166B9" w:rsidRPr="00A474F2">
      <w:rPr>
        <w:rFonts w:ascii="仿宋_GB2312" w:eastAsia="仿宋_GB2312" w:cs="仿宋_GB2312"/>
        <w:sz w:val="24"/>
        <w:szCs w:val="24"/>
      </w:rPr>
      <w:fldChar w:fldCharType="separate"/>
    </w:r>
    <w:r w:rsidR="00AF13BC" w:rsidRPr="00AF13BC">
      <w:rPr>
        <w:rFonts w:ascii="仿宋_GB2312" w:eastAsia="仿宋_GB2312" w:cs="仿宋_GB2312"/>
        <w:noProof/>
        <w:sz w:val="24"/>
        <w:szCs w:val="24"/>
        <w:lang w:val="zh-CN"/>
      </w:rPr>
      <w:t>1</w:t>
    </w:r>
    <w:r w:rsidR="00C166B9" w:rsidRPr="00A474F2">
      <w:rPr>
        <w:rFonts w:ascii="仿宋_GB2312" w:eastAsia="仿宋_GB2312" w:cs="仿宋_GB2312"/>
        <w:sz w:val="24"/>
        <w:szCs w:val="24"/>
      </w:rPr>
      <w:fldChar w:fldCharType="end"/>
    </w:r>
    <w:r w:rsidRPr="00A474F2">
      <w:rPr>
        <w:rFonts w:ascii="仿宋_GB2312" w:eastAsia="仿宋_GB2312"/>
        <w:sz w:val="24"/>
        <w:szCs w:val="24"/>
      </w:rPr>
      <w:t>—</w:t>
    </w:r>
  </w:p>
  <w:p w:rsidR="008411A0" w:rsidRDefault="008411A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B9B" w:rsidRDefault="00F61B9B" w:rsidP="00FF09CB">
      <w:r>
        <w:separator/>
      </w:r>
    </w:p>
  </w:footnote>
  <w:footnote w:type="continuationSeparator" w:id="0">
    <w:p w:rsidR="00F61B9B" w:rsidRDefault="00F61B9B" w:rsidP="00FF09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proofState w:spelling="clean"/>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E72"/>
    <w:rsid w:val="0002271D"/>
    <w:rsid w:val="00023BAF"/>
    <w:rsid w:val="00044D1F"/>
    <w:rsid w:val="0005555E"/>
    <w:rsid w:val="00076896"/>
    <w:rsid w:val="000817E4"/>
    <w:rsid w:val="00081EE1"/>
    <w:rsid w:val="000A2FFC"/>
    <w:rsid w:val="000E1481"/>
    <w:rsid w:val="000E4778"/>
    <w:rsid w:val="000F42C1"/>
    <w:rsid w:val="001038AE"/>
    <w:rsid w:val="0014075A"/>
    <w:rsid w:val="0016105E"/>
    <w:rsid w:val="00172A27"/>
    <w:rsid w:val="0019328E"/>
    <w:rsid w:val="001B04ED"/>
    <w:rsid w:val="001B4EB2"/>
    <w:rsid w:val="001D46E4"/>
    <w:rsid w:val="001F67A0"/>
    <w:rsid w:val="001F7F82"/>
    <w:rsid w:val="0024681D"/>
    <w:rsid w:val="002900D6"/>
    <w:rsid w:val="002A321F"/>
    <w:rsid w:val="002C3450"/>
    <w:rsid w:val="002D6CD6"/>
    <w:rsid w:val="002E395B"/>
    <w:rsid w:val="00306629"/>
    <w:rsid w:val="003110BB"/>
    <w:rsid w:val="00337B1B"/>
    <w:rsid w:val="0034558F"/>
    <w:rsid w:val="00351D5A"/>
    <w:rsid w:val="003771C3"/>
    <w:rsid w:val="003A35ED"/>
    <w:rsid w:val="003B0432"/>
    <w:rsid w:val="003C54FF"/>
    <w:rsid w:val="003C5F39"/>
    <w:rsid w:val="003E4B00"/>
    <w:rsid w:val="003F1340"/>
    <w:rsid w:val="003F3C59"/>
    <w:rsid w:val="00421C81"/>
    <w:rsid w:val="00422B73"/>
    <w:rsid w:val="00463B1F"/>
    <w:rsid w:val="00473204"/>
    <w:rsid w:val="004A221C"/>
    <w:rsid w:val="004D2807"/>
    <w:rsid w:val="00547933"/>
    <w:rsid w:val="00561561"/>
    <w:rsid w:val="00563957"/>
    <w:rsid w:val="005A587B"/>
    <w:rsid w:val="005A6185"/>
    <w:rsid w:val="005E6A5E"/>
    <w:rsid w:val="005F1E1B"/>
    <w:rsid w:val="00605EFC"/>
    <w:rsid w:val="006452BE"/>
    <w:rsid w:val="006521B3"/>
    <w:rsid w:val="00666583"/>
    <w:rsid w:val="006C246D"/>
    <w:rsid w:val="006D7155"/>
    <w:rsid w:val="006E59B9"/>
    <w:rsid w:val="006F0876"/>
    <w:rsid w:val="006F275B"/>
    <w:rsid w:val="006F6959"/>
    <w:rsid w:val="007150AE"/>
    <w:rsid w:val="00736042"/>
    <w:rsid w:val="00743818"/>
    <w:rsid w:val="007834FF"/>
    <w:rsid w:val="007918EA"/>
    <w:rsid w:val="00794256"/>
    <w:rsid w:val="007A4829"/>
    <w:rsid w:val="007E5036"/>
    <w:rsid w:val="007E5055"/>
    <w:rsid w:val="00816A19"/>
    <w:rsid w:val="00830B2E"/>
    <w:rsid w:val="008411A0"/>
    <w:rsid w:val="0085154A"/>
    <w:rsid w:val="008558A8"/>
    <w:rsid w:val="00887074"/>
    <w:rsid w:val="00895EFA"/>
    <w:rsid w:val="008B6D95"/>
    <w:rsid w:val="008D4FCB"/>
    <w:rsid w:val="008F39DB"/>
    <w:rsid w:val="008F6673"/>
    <w:rsid w:val="0093789E"/>
    <w:rsid w:val="00953B27"/>
    <w:rsid w:val="00954D6E"/>
    <w:rsid w:val="009B6483"/>
    <w:rsid w:val="009C1C41"/>
    <w:rsid w:val="009F4D87"/>
    <w:rsid w:val="00A03556"/>
    <w:rsid w:val="00A17777"/>
    <w:rsid w:val="00A474F2"/>
    <w:rsid w:val="00AA2C98"/>
    <w:rsid w:val="00AB62AB"/>
    <w:rsid w:val="00AC08F5"/>
    <w:rsid w:val="00AC5BEE"/>
    <w:rsid w:val="00AE0015"/>
    <w:rsid w:val="00AF13BC"/>
    <w:rsid w:val="00B02637"/>
    <w:rsid w:val="00B05FCD"/>
    <w:rsid w:val="00B13E31"/>
    <w:rsid w:val="00B428A5"/>
    <w:rsid w:val="00B50345"/>
    <w:rsid w:val="00B52C5E"/>
    <w:rsid w:val="00B533B8"/>
    <w:rsid w:val="00B655B0"/>
    <w:rsid w:val="00B8514F"/>
    <w:rsid w:val="00B87737"/>
    <w:rsid w:val="00BA0F02"/>
    <w:rsid w:val="00C166B9"/>
    <w:rsid w:val="00C70071"/>
    <w:rsid w:val="00C87C17"/>
    <w:rsid w:val="00CC1AE2"/>
    <w:rsid w:val="00CC3960"/>
    <w:rsid w:val="00D25535"/>
    <w:rsid w:val="00D81194"/>
    <w:rsid w:val="00D85079"/>
    <w:rsid w:val="00D97751"/>
    <w:rsid w:val="00DB052F"/>
    <w:rsid w:val="00DE048F"/>
    <w:rsid w:val="00E02F42"/>
    <w:rsid w:val="00E10418"/>
    <w:rsid w:val="00E16C15"/>
    <w:rsid w:val="00E254E7"/>
    <w:rsid w:val="00E26572"/>
    <w:rsid w:val="00E268C0"/>
    <w:rsid w:val="00E66D99"/>
    <w:rsid w:val="00E7691F"/>
    <w:rsid w:val="00E84EE0"/>
    <w:rsid w:val="00E9104A"/>
    <w:rsid w:val="00EA14D7"/>
    <w:rsid w:val="00F11F70"/>
    <w:rsid w:val="00F14111"/>
    <w:rsid w:val="00F31E3C"/>
    <w:rsid w:val="00F347CF"/>
    <w:rsid w:val="00F40F5A"/>
    <w:rsid w:val="00F43508"/>
    <w:rsid w:val="00F61B9B"/>
    <w:rsid w:val="00F908CB"/>
    <w:rsid w:val="00FF09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B1F"/>
    <w:pPr>
      <w:widowControl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erChar">
    <w:name w:val="Footer Char"/>
    <w:uiPriority w:val="99"/>
    <w:locked/>
    <w:rsid w:val="00463B1F"/>
    <w:rPr>
      <w:kern w:val="2"/>
      <w:sz w:val="18"/>
      <w:szCs w:val="18"/>
    </w:rPr>
  </w:style>
  <w:style w:type="character" w:customStyle="1" w:styleId="HeaderChar">
    <w:name w:val="Header Char"/>
    <w:uiPriority w:val="99"/>
    <w:locked/>
    <w:rsid w:val="00463B1F"/>
    <w:rPr>
      <w:kern w:val="2"/>
      <w:sz w:val="18"/>
      <w:szCs w:val="18"/>
    </w:rPr>
  </w:style>
  <w:style w:type="paragraph" w:styleId="a3">
    <w:name w:val="header"/>
    <w:basedOn w:val="a"/>
    <w:link w:val="Char"/>
    <w:uiPriority w:val="99"/>
    <w:rsid w:val="00463B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563957"/>
    <w:rPr>
      <w:sz w:val="18"/>
      <w:szCs w:val="18"/>
    </w:rPr>
  </w:style>
  <w:style w:type="paragraph" w:styleId="a4">
    <w:name w:val="Normal (Web)"/>
    <w:basedOn w:val="a"/>
    <w:uiPriority w:val="99"/>
    <w:rsid w:val="00463B1F"/>
    <w:pPr>
      <w:widowControl/>
      <w:spacing w:before="100" w:beforeAutospacing="1" w:after="100" w:afterAutospacing="1"/>
      <w:jc w:val="left"/>
    </w:pPr>
    <w:rPr>
      <w:rFonts w:ascii="宋体" w:hAnsi="宋体" w:cs="宋体"/>
      <w:kern w:val="0"/>
      <w:sz w:val="24"/>
      <w:szCs w:val="24"/>
    </w:rPr>
  </w:style>
  <w:style w:type="paragraph" w:styleId="a5">
    <w:name w:val="footer"/>
    <w:basedOn w:val="a"/>
    <w:link w:val="Char0"/>
    <w:uiPriority w:val="99"/>
    <w:rsid w:val="00463B1F"/>
    <w:pPr>
      <w:tabs>
        <w:tab w:val="center" w:pos="4153"/>
        <w:tab w:val="right" w:pos="8306"/>
      </w:tabs>
      <w:snapToGrid w:val="0"/>
      <w:jc w:val="left"/>
    </w:pPr>
    <w:rPr>
      <w:sz w:val="18"/>
      <w:szCs w:val="18"/>
    </w:rPr>
  </w:style>
  <w:style w:type="character" w:customStyle="1" w:styleId="Char0">
    <w:name w:val="页脚 Char"/>
    <w:basedOn w:val="a0"/>
    <w:link w:val="a5"/>
    <w:uiPriority w:val="99"/>
    <w:semiHidden/>
    <w:locked/>
    <w:rsid w:val="0056395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Words>
  <Characters>195</Characters>
  <Application>Microsoft Office Word</Application>
  <DocSecurity>0</DocSecurity>
  <Lines>1</Lines>
  <Paragraphs>1</Paragraphs>
  <ScaleCrop>false</ScaleCrop>
  <Company>微软中国</Company>
  <LinksUpToDate>false</LinksUpToDate>
  <CharactersWithSpaces>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雅安市卫生局</dc:title>
  <dc:creator>微软用户</dc:creator>
  <cp:lastModifiedBy>Administrator</cp:lastModifiedBy>
  <cp:revision>2</cp:revision>
  <cp:lastPrinted>2016-10-17T07:21:00Z</cp:lastPrinted>
  <dcterms:created xsi:type="dcterms:W3CDTF">2016-10-17T08:52:00Z</dcterms:created>
  <dcterms:modified xsi:type="dcterms:W3CDTF">2016-10-17T08:52:00Z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