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44"/>
          <w:szCs w:val="44"/>
        </w:rPr>
      </w:pPr>
      <w:r>
        <w:rPr>
          <w:rFonts w:ascii="宋体" w:hAnsi="宋体" w:eastAsia="宋体" w:cs="宋体"/>
          <w:b/>
          <w:bCs/>
          <w:sz w:val="44"/>
          <w:szCs w:val="44"/>
        </w:rPr>
        <w:t>襄阳市住房保障和房屋管理局系统事业单位公开招聘拟聘用人员名单</w:t>
      </w:r>
    </w:p>
    <w:tbl>
      <w:tblPr>
        <w:tblW w:w="865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936"/>
        <w:gridCol w:w="1275"/>
        <w:gridCol w:w="1038"/>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3936"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仿宋" w:hAnsi="仿宋" w:eastAsia="仿宋" w:cs="仿宋"/>
                <w:b/>
                <w:i w:val="0"/>
                <w:caps w:val="0"/>
                <w:color w:val="585757"/>
                <w:spacing w:val="0"/>
                <w:kern w:val="0"/>
                <w:sz w:val="32"/>
                <w:szCs w:val="32"/>
                <w:bdr w:val="none" w:color="auto" w:sz="0" w:space="0"/>
                <w:lang w:val="en-US" w:eastAsia="zh-CN" w:bidi="ar"/>
              </w:rPr>
              <w:t>报 考 单 位</w:t>
            </w:r>
          </w:p>
        </w:tc>
        <w:tc>
          <w:tcPr>
            <w:tcW w:w="1275"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仿宋" w:hAnsi="仿宋" w:eastAsia="仿宋" w:cs="仿宋"/>
                <w:b/>
                <w:i w:val="0"/>
                <w:caps w:val="0"/>
                <w:color w:val="585757"/>
                <w:spacing w:val="0"/>
                <w:kern w:val="0"/>
                <w:sz w:val="32"/>
                <w:szCs w:val="32"/>
                <w:bdr w:val="none" w:color="auto" w:sz="0" w:space="0"/>
                <w:lang w:val="en-US" w:eastAsia="zh-CN" w:bidi="ar"/>
              </w:rPr>
              <w:t>姓名</w:t>
            </w:r>
          </w:p>
        </w:tc>
        <w:tc>
          <w:tcPr>
            <w:tcW w:w="103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仿宋" w:hAnsi="仿宋" w:eastAsia="仿宋" w:cs="仿宋"/>
                <w:b/>
                <w:i w:val="0"/>
                <w:caps w:val="0"/>
                <w:color w:val="585757"/>
                <w:spacing w:val="0"/>
                <w:kern w:val="0"/>
                <w:sz w:val="32"/>
                <w:szCs w:val="32"/>
                <w:bdr w:val="none" w:color="auto" w:sz="0" w:space="0"/>
                <w:lang w:val="en-US" w:eastAsia="zh-CN" w:bidi="ar"/>
              </w:rPr>
              <w:t>性别</w:t>
            </w:r>
          </w:p>
        </w:tc>
        <w:tc>
          <w:tcPr>
            <w:tcW w:w="241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eastAsia" w:ascii="仿宋" w:hAnsi="仿宋" w:eastAsia="仿宋" w:cs="仿宋"/>
                <w:b/>
                <w:i w:val="0"/>
                <w:caps w:val="0"/>
                <w:color w:val="585757"/>
                <w:spacing w:val="0"/>
                <w:kern w:val="0"/>
                <w:sz w:val="32"/>
                <w:szCs w:val="32"/>
                <w:bdr w:val="none" w:color="auto" w:sz="0" w:space="0"/>
                <w:lang w:val="en-US" w:eastAsia="zh-CN" w:bidi="ar"/>
              </w:rPr>
              <w:t>报考专业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93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pPr>
            <w:r>
              <w:rPr>
                <w:rFonts w:ascii="仿宋_GB2312" w:hAnsi="宋体" w:eastAsia="仿宋_GB2312" w:cs="仿宋_GB2312"/>
                <w:b w:val="0"/>
                <w:i w:val="0"/>
                <w:caps w:val="0"/>
                <w:color w:val="585757"/>
                <w:spacing w:val="0"/>
                <w:kern w:val="0"/>
                <w:sz w:val="32"/>
                <w:szCs w:val="32"/>
                <w:bdr w:val="none" w:color="auto" w:sz="0" w:space="0"/>
                <w:lang w:val="en-US" w:eastAsia="zh-CN" w:bidi="ar"/>
              </w:rPr>
              <w:t>襄阳市保障性住房建设管理中心</w:t>
            </w:r>
          </w:p>
        </w:tc>
        <w:tc>
          <w:tcPr>
            <w:tcW w:w="12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仿宋_GB2312" w:hAnsi="宋体" w:eastAsia="仿宋_GB2312" w:cs="仿宋_GB2312"/>
                <w:b w:val="0"/>
                <w:i w:val="0"/>
                <w:caps w:val="0"/>
                <w:color w:val="585757"/>
                <w:spacing w:val="0"/>
                <w:kern w:val="0"/>
                <w:sz w:val="32"/>
                <w:szCs w:val="32"/>
                <w:bdr w:val="none" w:color="auto" w:sz="0" w:space="0"/>
                <w:lang w:val="en-US" w:eastAsia="zh-CN" w:bidi="ar"/>
              </w:rPr>
              <w:t>蒋士虎</w:t>
            </w:r>
          </w:p>
        </w:tc>
        <w:tc>
          <w:tcPr>
            <w:tcW w:w="10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仿宋_GB2312" w:hAnsi="宋体" w:eastAsia="仿宋_GB2312" w:cs="仿宋_GB2312"/>
                <w:b w:val="0"/>
                <w:i w:val="0"/>
                <w:caps w:val="0"/>
                <w:color w:val="585757"/>
                <w:spacing w:val="0"/>
                <w:kern w:val="0"/>
                <w:sz w:val="32"/>
                <w:szCs w:val="32"/>
                <w:bdr w:val="none" w:color="auto" w:sz="0" w:space="0"/>
                <w:lang w:val="en-US" w:eastAsia="zh-CN" w:bidi="ar"/>
              </w:rPr>
              <w:t>男</w:t>
            </w:r>
          </w:p>
        </w:tc>
        <w:tc>
          <w:tcPr>
            <w:tcW w:w="241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仿宋_GB2312" w:hAnsi="宋体" w:eastAsia="仿宋_GB2312" w:cs="仿宋_GB2312"/>
                <w:b w:val="0"/>
                <w:i w:val="0"/>
                <w:caps w:val="0"/>
                <w:color w:val="585757"/>
                <w:spacing w:val="0"/>
                <w:kern w:val="0"/>
                <w:sz w:val="32"/>
                <w:szCs w:val="32"/>
                <w:bdr w:val="none" w:color="auto" w:sz="0" w:space="0"/>
                <w:lang w:val="en-US" w:eastAsia="zh-CN" w:bidi="ar"/>
              </w:rPr>
              <w:t>环境艺术设计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936"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default" w:ascii="仿宋_GB2312" w:hAnsi="宋体" w:eastAsia="仿宋_GB2312" w:cs="仿宋_GB2312"/>
                <w:b w:val="0"/>
                <w:i w:val="0"/>
                <w:caps w:val="0"/>
                <w:color w:val="585757"/>
                <w:spacing w:val="0"/>
                <w:kern w:val="0"/>
                <w:sz w:val="32"/>
                <w:szCs w:val="32"/>
                <w:bdr w:val="none" w:color="auto" w:sz="0" w:space="0"/>
                <w:lang w:val="en-US" w:eastAsia="zh-CN" w:bidi="ar"/>
              </w:rPr>
              <w:t>襄阳市保障性住房建设管理中心</w:t>
            </w:r>
          </w:p>
        </w:tc>
        <w:tc>
          <w:tcPr>
            <w:tcW w:w="1275"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仿宋_GB2312" w:hAnsi="宋体" w:eastAsia="仿宋_GB2312" w:cs="仿宋_GB2312"/>
                <w:b w:val="0"/>
                <w:i w:val="0"/>
                <w:caps w:val="0"/>
                <w:color w:val="585757"/>
                <w:spacing w:val="0"/>
                <w:kern w:val="0"/>
                <w:sz w:val="32"/>
                <w:szCs w:val="32"/>
                <w:bdr w:val="none" w:color="auto" w:sz="0" w:space="0"/>
                <w:lang w:val="en-US" w:eastAsia="zh-CN" w:bidi="ar"/>
              </w:rPr>
              <w:t>周明会</w:t>
            </w:r>
          </w:p>
        </w:tc>
        <w:tc>
          <w:tcPr>
            <w:tcW w:w="103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仿宋_GB2312" w:hAnsi="宋体" w:eastAsia="仿宋_GB2312" w:cs="仿宋_GB2312"/>
                <w:b w:val="0"/>
                <w:i w:val="0"/>
                <w:caps w:val="0"/>
                <w:color w:val="585757"/>
                <w:spacing w:val="0"/>
                <w:kern w:val="0"/>
                <w:sz w:val="32"/>
                <w:szCs w:val="32"/>
                <w:bdr w:val="none" w:color="auto" w:sz="0" w:space="0"/>
                <w:lang w:val="en-US" w:eastAsia="zh-CN" w:bidi="ar"/>
              </w:rPr>
              <w:t>女</w:t>
            </w:r>
          </w:p>
        </w:tc>
        <w:tc>
          <w:tcPr>
            <w:tcW w:w="241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hint="default" w:ascii="仿宋_GB2312" w:hAnsi="宋体" w:eastAsia="仿宋_GB2312" w:cs="仿宋_GB2312"/>
                <w:b w:val="0"/>
                <w:i w:val="0"/>
                <w:caps w:val="0"/>
                <w:color w:val="585757"/>
                <w:spacing w:val="0"/>
                <w:kern w:val="0"/>
                <w:sz w:val="32"/>
                <w:szCs w:val="32"/>
                <w:bdr w:val="none" w:color="auto" w:sz="0" w:space="0"/>
                <w:lang w:val="en-US" w:eastAsia="zh-CN" w:bidi="ar"/>
              </w:rPr>
              <w:t>土木工程</w:t>
            </w:r>
          </w:p>
        </w:tc>
      </w:tr>
    </w:tbl>
    <w:p>
      <w:pPr>
        <w:rPr>
          <w:rFonts w:ascii="宋体" w:hAnsi="宋体" w:eastAsia="宋体" w:cs="宋体"/>
          <w:b/>
          <w:bCs/>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E00DA"/>
    <w:rsid w:val="7E9E00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2016-10-20T10:07:00Z</dcterms:created>
  <dc:creator>guoqiang</dc:creator>
  <cp:lastModifiedBy>guoqiang</cp:lastModifiedBy>
  <dcterms:modified xsi:type="dcterms:W3CDTF">2016-10-20T10:07:40Z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