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6"/>
          <w:szCs w:val="36"/>
          <w:shd w:val="clear" w:fill="FFFFFF"/>
        </w:rPr>
      </w:pPr>
      <w: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6"/>
          <w:szCs w:val="36"/>
          <w:shd w:val="clear" w:fill="FFFFFF"/>
        </w:rPr>
        <w:t>2016年秋季泉州市直及部分县(市、区)事业单位公开招聘工作人员减少招聘计划数的岗位</w:t>
      </w:r>
    </w:p>
    <w:tbl>
      <w:tblPr>
        <w:tblW w:w="823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5"/>
        <w:gridCol w:w="1247"/>
        <w:gridCol w:w="1081"/>
        <w:gridCol w:w="1112"/>
        <w:gridCol w:w="19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  <w:lang w:val="en-US" w:eastAsia="zh-CN" w:bidi="ar"/>
              </w:rPr>
              <w:t>单位名称及代码</w:t>
            </w:r>
          </w:p>
        </w:tc>
        <w:tc>
          <w:tcPr>
            <w:tcW w:w="12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</w:rPr>
              <w:t>岗位名称及代码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</w:rPr>
              <w:t>原招聘计划数</w:t>
            </w:r>
          </w:p>
        </w:tc>
        <w:tc>
          <w:tcPr>
            <w:tcW w:w="11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</w:rPr>
              <w:t>报名人数</w:t>
            </w:r>
          </w:p>
        </w:tc>
        <w:tc>
          <w:tcPr>
            <w:tcW w:w="19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</w:rPr>
              <w:t>现招聘计划数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 xml:space="preserve">(0805) 泉州市海上丝绸之路申遗中心 </w:t>
            </w:r>
          </w:p>
        </w:tc>
        <w:tc>
          <w:tcPr>
            <w:tcW w:w="12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 xml:space="preserve">(01) 专技（文博研究人员））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 xml:space="preserve">2 </w:t>
            </w:r>
          </w:p>
        </w:tc>
        <w:tc>
          <w:tcPr>
            <w:tcW w:w="11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 xml:space="preserve">3 </w:t>
            </w:r>
          </w:p>
        </w:tc>
        <w:tc>
          <w:tcPr>
            <w:tcW w:w="19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 xml:space="preserve">1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 xml:space="preserve">(2401) 德化县医院 </w:t>
            </w:r>
          </w:p>
        </w:tc>
        <w:tc>
          <w:tcPr>
            <w:tcW w:w="12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 xml:space="preserve">(02) 专技（临床） 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 xml:space="preserve">2 </w:t>
            </w:r>
          </w:p>
        </w:tc>
        <w:tc>
          <w:tcPr>
            <w:tcW w:w="11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 xml:space="preserve">4 </w:t>
            </w:r>
          </w:p>
        </w:tc>
        <w:tc>
          <w:tcPr>
            <w:tcW w:w="19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 xml:space="preserve">1 </w:t>
            </w:r>
          </w:p>
        </w:tc>
      </w:tr>
    </w:tbl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44"/>
          <w:szCs w:val="44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C02DA"/>
    <w:rsid w:val="377C02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31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222222"/>
      <w:u w:val="none"/>
    </w:rPr>
  </w:style>
  <w:style w:type="character" w:styleId="6">
    <w:name w:val="Emphasis"/>
    <w:basedOn w:val="3"/>
    <w:qFormat/>
    <w:uiPriority w:val="0"/>
    <w:rPr>
      <w:i/>
    </w:rPr>
  </w:style>
  <w:style w:type="character" w:styleId="7">
    <w:name w:val="HTML Definition"/>
    <w:basedOn w:val="3"/>
    <w:uiPriority w:val="0"/>
    <w:rPr>
      <w:b/>
      <w:i/>
    </w:rPr>
  </w:style>
  <w:style w:type="character" w:styleId="8">
    <w:name w:val="HTML Typewriter"/>
    <w:basedOn w:val="3"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9">
    <w:name w:val="HTML Acronym"/>
    <w:basedOn w:val="3"/>
    <w:uiPriority w:val="0"/>
  </w:style>
  <w:style w:type="character" w:styleId="10">
    <w:name w:val="Hyperlink"/>
    <w:basedOn w:val="3"/>
    <w:uiPriority w:val="0"/>
    <w:rPr>
      <w:color w:val="222222"/>
      <w:u w:val="none"/>
    </w:rPr>
  </w:style>
  <w:style w:type="character" w:styleId="11">
    <w:name w:val="HTML Code"/>
    <w:basedOn w:val="3"/>
    <w:uiPriority w:val="0"/>
    <w:rPr>
      <w:rFonts w:ascii="andale mono" w:hAnsi="andale mono" w:eastAsia="andale mono" w:cs="andale mono"/>
      <w:sz w:val="21"/>
      <w:szCs w:val="21"/>
    </w:rPr>
  </w:style>
  <w:style w:type="character" w:customStyle="1" w:styleId="13">
    <w:name w:val="folder"/>
    <w:basedOn w:val="3"/>
    <w:uiPriority w:val="0"/>
    <w:rPr>
      <w:bdr w:val="none" w:color="auto" w:sz="0" w:space="0"/>
    </w:rPr>
  </w:style>
  <w:style w:type="character" w:customStyle="1" w:styleId="14">
    <w:name w:val="folder1"/>
    <w:basedOn w:val="3"/>
    <w:uiPriority w:val="0"/>
  </w:style>
  <w:style w:type="character" w:customStyle="1" w:styleId="15">
    <w:name w:val="file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2016-11-03T06:49:00Z</dcterms:created>
  <dc:creator>guoqiang</dc:creator>
  <cp:lastModifiedBy>guoqiang</cp:lastModifiedBy>
  <dcterms:modified xsi:type="dcterms:W3CDTF">2016-11-03T06:50:23Z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