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525" w:lineRule="atLeast"/>
        <w:ind w:left="720" w:right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525" w:lineRule="atLeast"/>
        <w:ind w:left="72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广西人民广播电台2016年全额拨款事业编制工作人员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525" w:lineRule="atLeast"/>
        <w:ind w:left="72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拟聘人员情况</w:t>
      </w:r>
    </w:p>
    <w:tbl>
      <w:tblPr>
        <w:tblW w:w="9750" w:type="dxa"/>
        <w:tblInd w:w="120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70"/>
        <w:gridCol w:w="1290"/>
        <w:gridCol w:w="690"/>
        <w:gridCol w:w="2610"/>
        <w:gridCol w:w="2745"/>
        <w:gridCol w:w="1545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拟聘岗位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汪夏丽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广播电视新闻学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新闻采编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梁青莹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文学硕士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传播学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新闻采编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王达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新闻与传播硕士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新闻与传播专业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新闻采编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凌晨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研究生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文学硕士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新闻学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新闻采编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蒋梦迪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播音与主持艺术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新闻采编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欧阳璐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播音与主持艺术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播音主持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张一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播音与主持艺术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播音主持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文佳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播音与主持艺术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播音主持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石明华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文学学士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新闻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经济类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梁婷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管理学学士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信息管理与信息系统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经济类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苏绍熙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大学</w:t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工学学士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  <w:bdr w:val="none" w:color="auto" w:sz="0" w:space="0"/>
              </w:rPr>
              <w:t>计算机科学与技术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广播技术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378AF"/>
    <w:rsid w:val="2D0378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2016-11-09T07:24:00Z</dcterms:created>
  <dc:creator>guoqiang</dc:creator>
  <cp:lastModifiedBy>guoqiang</cp:lastModifiedBy>
  <dcterms:modified xsi:type="dcterms:W3CDTF">2016-11-09T07:24:57Z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