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390" w:lineRule="atLeast"/>
        <w:jc w:val="left"/>
      </w:pPr>
      <w:r>
        <w:rPr>
          <w:rFonts w:hint="eastAsia" w:ascii="宋体" w:hAnsi="宋体" w:eastAsia="宋体" w:cs="宋体"/>
          <w:color w:val="3D3D3D"/>
          <w:sz w:val="21"/>
          <w:szCs w:val="21"/>
          <w:u w:val="none"/>
          <w:bdr w:val="none" w:color="auto" w:sz="0" w:space="0"/>
        </w:rPr>
        <w:t>中共贵州省委讲师团《理论与当代》杂志社2016年公开招聘考试面试成绩、总成绩及进入体检人员名单</w:t>
      </w:r>
    </w:p>
    <w:tbl>
      <w:tblPr>
        <w:tblW w:w="851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7"/>
        <w:gridCol w:w="970"/>
        <w:gridCol w:w="820"/>
        <w:gridCol w:w="1155"/>
        <w:gridCol w:w="905"/>
        <w:gridCol w:w="943"/>
        <w:gridCol w:w="860"/>
        <w:gridCol w:w="960"/>
        <w:gridCol w:w="507"/>
        <w:gridCol w:w="9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45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sz w:val="32"/>
                <w:szCs w:val="32"/>
              </w:rPr>
            </w:pPr>
            <w:r>
              <w:rPr>
                <w:rStyle w:val="4"/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  <w:bdr w:val="none" w:color="auto" w:sz="0" w:space="0"/>
              </w:rPr>
              <w:t>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sz w:val="32"/>
                <w:szCs w:val="32"/>
              </w:rPr>
            </w:pPr>
            <w:r>
              <w:rPr>
                <w:rStyle w:val="4"/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  <w:bdr w:val="none" w:color="auto" w:sz="0" w:space="0"/>
              </w:rPr>
              <w:t>号</w:t>
            </w:r>
          </w:p>
        </w:tc>
        <w:tc>
          <w:tcPr>
            <w:tcW w:w="97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sz w:val="32"/>
                <w:szCs w:val="32"/>
              </w:rPr>
            </w:pPr>
            <w:r>
              <w:rPr>
                <w:rStyle w:val="4"/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  <w:bdr w:val="none" w:color="auto" w:sz="0" w:space="0"/>
              </w:rPr>
              <w:t>姓  名</w:t>
            </w:r>
          </w:p>
        </w:tc>
        <w:tc>
          <w:tcPr>
            <w:tcW w:w="82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sz w:val="32"/>
                <w:szCs w:val="32"/>
              </w:rPr>
            </w:pPr>
            <w:r>
              <w:rPr>
                <w:rStyle w:val="4"/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  <w:bdr w:val="none" w:color="auto" w:sz="0" w:space="0"/>
              </w:rPr>
              <w:t>报考岗位</w:t>
            </w:r>
          </w:p>
        </w:tc>
        <w:tc>
          <w:tcPr>
            <w:tcW w:w="4823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sz w:val="32"/>
                <w:szCs w:val="32"/>
              </w:rPr>
            </w:pPr>
            <w:r>
              <w:rPr>
                <w:rStyle w:val="4"/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  <w:bdr w:val="none" w:color="auto" w:sz="0" w:space="0"/>
              </w:rPr>
              <w:t>成绩</w:t>
            </w:r>
          </w:p>
        </w:tc>
        <w:tc>
          <w:tcPr>
            <w:tcW w:w="507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sz w:val="32"/>
                <w:szCs w:val="32"/>
              </w:rPr>
            </w:pPr>
            <w:r>
              <w:rPr>
                <w:rStyle w:val="4"/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  <w:bdr w:val="none" w:color="auto" w:sz="0" w:space="0"/>
              </w:rPr>
              <w:t>排名</w:t>
            </w:r>
          </w:p>
        </w:tc>
        <w:tc>
          <w:tcPr>
            <w:tcW w:w="933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sz w:val="32"/>
                <w:szCs w:val="32"/>
              </w:rPr>
            </w:pPr>
            <w:r>
              <w:rPr>
                <w:rStyle w:val="4"/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  <w:bdr w:val="none" w:color="auto" w:sz="0" w:space="0"/>
              </w:rPr>
              <w:t>是否进入体检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45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</w:rPr>
            </w:pPr>
          </w:p>
        </w:tc>
        <w:tc>
          <w:tcPr>
            <w:tcW w:w="82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sz w:val="32"/>
                <w:szCs w:val="32"/>
              </w:rPr>
            </w:pPr>
            <w:r>
              <w:rPr>
                <w:rStyle w:val="4"/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  <w:bdr w:val="none" w:color="auto" w:sz="0" w:space="0"/>
              </w:rPr>
              <w:t>笔试分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sz w:val="32"/>
                <w:szCs w:val="32"/>
              </w:rPr>
            </w:pPr>
            <w:r>
              <w:rPr>
                <w:rStyle w:val="4"/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  <w:bdr w:val="none" w:color="auto" w:sz="0" w:space="0"/>
              </w:rPr>
              <w:t>40%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sz w:val="32"/>
                <w:szCs w:val="32"/>
              </w:rPr>
            </w:pPr>
            <w:r>
              <w:rPr>
                <w:rStyle w:val="4"/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  <w:bdr w:val="none" w:color="auto" w:sz="0" w:space="0"/>
              </w:rPr>
              <w:t>面试分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sz w:val="32"/>
                <w:szCs w:val="32"/>
              </w:rPr>
            </w:pPr>
            <w:r>
              <w:rPr>
                <w:rStyle w:val="4"/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  <w:bdr w:val="none" w:color="auto" w:sz="0" w:space="0"/>
              </w:rPr>
              <w:t>60%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sz w:val="32"/>
                <w:szCs w:val="32"/>
              </w:rPr>
            </w:pPr>
            <w:r>
              <w:rPr>
                <w:rStyle w:val="4"/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  <w:bdr w:val="none" w:color="auto" w:sz="0" w:space="0"/>
              </w:rPr>
              <w:t>总成绩</w:t>
            </w:r>
          </w:p>
        </w:tc>
        <w:tc>
          <w:tcPr>
            <w:tcW w:w="507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45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  <w:bdr w:val="none" w:color="auto" w:sz="0" w:space="0"/>
              </w:rPr>
              <w:t>1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  <w:bdr w:val="none" w:color="auto" w:sz="0" w:space="0"/>
              </w:rPr>
              <w:t>陈正源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  <w:bdr w:val="none" w:color="auto" w:sz="0" w:space="0"/>
              </w:rPr>
              <w:t>编辑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  <w:bdr w:val="none" w:color="auto" w:sz="0" w:space="0"/>
              </w:rPr>
              <w:t>82.5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  <w:bdr w:val="none" w:color="auto" w:sz="0" w:space="0"/>
              </w:rPr>
              <w:t>33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  <w:bdr w:val="none" w:color="auto" w:sz="0" w:space="0"/>
              </w:rPr>
              <w:t>82.4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  <w:bdr w:val="none" w:color="auto" w:sz="0" w:space="0"/>
              </w:rPr>
              <w:t>49.44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  <w:bdr w:val="none" w:color="auto" w:sz="0" w:space="0"/>
              </w:rPr>
              <w:t>82.44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  <w:bdr w:val="none" w:color="auto" w:sz="0" w:space="0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45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sz w:val="32"/>
                <w:szCs w:val="32"/>
              </w:rPr>
            </w:pPr>
            <w:bookmarkStart w:id="0" w:name="_GoBack"/>
            <w:r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  <w:bdr w:val="none" w:color="auto" w:sz="0" w:space="0"/>
              </w:rPr>
              <w:t>2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  <w:bdr w:val="none" w:color="auto" w:sz="0" w:space="0"/>
              </w:rPr>
              <w:t>梁  健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  <w:bdr w:val="none" w:color="auto" w:sz="0" w:space="0"/>
              </w:rPr>
              <w:t>编辑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  <w:bdr w:val="none" w:color="auto" w:sz="0" w:space="0"/>
              </w:rPr>
              <w:t>75.5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  <w:bdr w:val="none" w:color="auto" w:sz="0" w:space="0"/>
              </w:rPr>
              <w:t>30.2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  <w:bdr w:val="none" w:color="auto" w:sz="0" w:space="0"/>
              </w:rPr>
              <w:t>82.4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  <w:bdr w:val="none" w:color="auto" w:sz="0" w:space="0"/>
              </w:rPr>
              <w:t>49.44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  <w:bdr w:val="none" w:color="auto" w:sz="0" w:space="0"/>
              </w:rPr>
              <w:t>79.64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  <w:bdr w:val="none" w:color="auto" w:sz="0" w:space="0"/>
              </w:rPr>
              <w:t>2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</w:rPr>
            </w:pPr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45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  <w:bdr w:val="none" w:color="auto" w:sz="0" w:space="0"/>
              </w:rPr>
              <w:t>3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  <w:bdr w:val="none" w:color="auto" w:sz="0" w:space="0"/>
              </w:rPr>
              <w:t>魏  强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  <w:bdr w:val="none" w:color="auto" w:sz="0" w:space="0"/>
              </w:rPr>
              <w:t>编辑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  <w:bdr w:val="none" w:color="auto" w:sz="0" w:space="0"/>
              </w:rPr>
              <w:t>72.5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  <w:bdr w:val="none" w:color="auto" w:sz="0" w:space="0"/>
              </w:rPr>
              <w:t>29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  <w:bdr w:val="none" w:color="auto" w:sz="0" w:space="0"/>
              </w:rPr>
              <w:t>76.6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  <w:bdr w:val="none" w:color="auto" w:sz="0" w:space="0"/>
              </w:rPr>
              <w:t>45.96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  <w:bdr w:val="none" w:color="auto" w:sz="0" w:space="0"/>
              </w:rPr>
              <w:t>74.96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  <w:bdr w:val="none" w:color="auto" w:sz="0" w:space="0"/>
              </w:rPr>
              <w:t>3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9F12E4"/>
    <w:rsid w:val="039F12E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rFonts w:ascii="微软雅黑" w:hAnsi="微软雅黑" w:eastAsia="微软雅黑" w:cs="微软雅黑"/>
      <w:color w:val="4E4E4E"/>
      <w:u w:val="none"/>
    </w:rPr>
  </w:style>
  <w:style w:type="character" w:styleId="6">
    <w:name w:val="Hyperlink"/>
    <w:basedOn w:val="3"/>
    <w:uiPriority w:val="0"/>
    <w:rPr>
      <w:rFonts w:hint="eastAsia" w:ascii="微软雅黑" w:hAnsi="微软雅黑" w:eastAsia="微软雅黑" w:cs="微软雅黑"/>
      <w:color w:val="4E4E4E"/>
      <w:u w:val="none"/>
    </w:rPr>
  </w:style>
  <w:style w:type="character" w:customStyle="1" w:styleId="8">
    <w:name w:val="bsharetext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2016-11-23T13:05:00Z</dcterms:created>
  <dc:creator>guoqiang</dc:creator>
  <cp:lastModifiedBy>guoqiang</cp:lastModifiedBy>
  <dcterms:modified xsi:type="dcterms:W3CDTF">2016-11-23T13:06:02Z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