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FB7" w:rsidRPr="00BA7DE8" w:rsidRDefault="00BA7DE8" w:rsidP="00BA7DE8">
      <w:pPr>
        <w:jc w:val="center"/>
        <w:rPr>
          <w:rFonts w:ascii="Arial" w:hAnsi="Arial" w:cs="Arial" w:hint="eastAsia"/>
          <w:color w:val="222222"/>
          <w:sz w:val="28"/>
          <w:szCs w:val="28"/>
          <w:shd w:val="clear" w:color="auto" w:fill="FFFFFF"/>
        </w:rPr>
      </w:pPr>
      <w:r w:rsidRPr="00BA7DE8">
        <w:rPr>
          <w:rFonts w:ascii="Arial" w:hAnsi="Arial" w:cs="Arial"/>
          <w:color w:val="222222"/>
          <w:sz w:val="28"/>
          <w:szCs w:val="28"/>
          <w:shd w:val="clear" w:color="auto" w:fill="FFFFFF"/>
        </w:rPr>
        <w:t>宁波市人大办公厅直属事业单位公开招聘拟聘用人员公示</w:t>
      </w:r>
    </w:p>
    <w:tbl>
      <w:tblPr>
        <w:tblW w:w="8726" w:type="dxa"/>
        <w:jc w:val="center"/>
        <w:shd w:val="clear" w:color="auto" w:fill="FFFFFF"/>
        <w:tblCellMar>
          <w:top w:w="15" w:type="dxa"/>
          <w:left w:w="15" w:type="dxa"/>
          <w:bottom w:w="15" w:type="dxa"/>
          <w:right w:w="15" w:type="dxa"/>
        </w:tblCellMar>
        <w:tblLook w:val="04A0"/>
      </w:tblPr>
      <w:tblGrid>
        <w:gridCol w:w="1260"/>
        <w:gridCol w:w="900"/>
        <w:gridCol w:w="447"/>
        <w:gridCol w:w="1050"/>
        <w:gridCol w:w="1439"/>
        <w:gridCol w:w="840"/>
        <w:gridCol w:w="2790"/>
      </w:tblGrid>
      <w:tr w:rsidR="00BA7DE8" w:rsidRPr="00BA7DE8" w:rsidTr="00BA7DE8">
        <w:trPr>
          <w:trHeight w:val="499"/>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拟聘岗位</w:t>
            </w:r>
          </w:p>
        </w:tc>
        <w:tc>
          <w:tcPr>
            <w:tcW w:w="90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姓名</w:t>
            </w:r>
          </w:p>
        </w:tc>
        <w:tc>
          <w:tcPr>
            <w:tcW w:w="44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性别</w:t>
            </w:r>
          </w:p>
        </w:tc>
        <w:tc>
          <w:tcPr>
            <w:tcW w:w="10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出生年月</w:t>
            </w:r>
          </w:p>
        </w:tc>
        <w:tc>
          <w:tcPr>
            <w:tcW w:w="143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毕业院校和专业</w:t>
            </w:r>
          </w:p>
        </w:tc>
        <w:tc>
          <w:tcPr>
            <w:tcW w:w="84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学历</w:t>
            </w:r>
          </w:p>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及学位</w:t>
            </w:r>
          </w:p>
        </w:tc>
        <w:tc>
          <w:tcPr>
            <w:tcW w:w="279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备注</w:t>
            </w:r>
          </w:p>
        </w:tc>
      </w:tr>
      <w:tr w:rsidR="00BA7DE8" w:rsidRPr="00BA7DE8" w:rsidTr="00BA7DE8">
        <w:trPr>
          <w:trHeight w:val="600"/>
          <w:jc w:val="center"/>
        </w:trPr>
        <w:tc>
          <w:tcPr>
            <w:tcW w:w="12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立法调研科九级职员</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proofErr w:type="gramStart"/>
            <w:r w:rsidRPr="00BA7DE8">
              <w:rPr>
                <w:rFonts w:ascii="宋体" w:eastAsia="宋体" w:hAnsi="宋体" w:cs="宋体" w:hint="eastAsia"/>
                <w:color w:val="000000"/>
                <w:kern w:val="0"/>
                <w:sz w:val="18"/>
                <w:szCs w:val="18"/>
              </w:rPr>
              <w:t>顾慧融</w:t>
            </w:r>
            <w:proofErr w:type="gramEnd"/>
          </w:p>
        </w:tc>
        <w:tc>
          <w:tcPr>
            <w:tcW w:w="4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女</w:t>
            </w:r>
          </w:p>
        </w:tc>
        <w:tc>
          <w:tcPr>
            <w:tcW w:w="10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1990.05</w:t>
            </w:r>
          </w:p>
        </w:tc>
        <w:tc>
          <w:tcPr>
            <w:tcW w:w="14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西安交通大学法学专业</w:t>
            </w:r>
          </w:p>
        </w:tc>
        <w:tc>
          <w:tcPr>
            <w:tcW w:w="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大学</w:t>
            </w:r>
          </w:p>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学士</w:t>
            </w:r>
          </w:p>
        </w:tc>
        <w:tc>
          <w:tcPr>
            <w:tcW w:w="27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left"/>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宁波市江东区户籍，</w:t>
            </w:r>
          </w:p>
          <w:p w:rsidR="00BA7DE8" w:rsidRPr="00BA7DE8" w:rsidRDefault="00BA7DE8" w:rsidP="00BA7DE8">
            <w:pPr>
              <w:widowControl/>
              <w:spacing w:before="100" w:beforeAutospacing="1" w:after="100" w:afterAutospacing="1" w:line="240" w:lineRule="atLeast"/>
              <w:jc w:val="left"/>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2012.07起在宁波</w:t>
            </w:r>
            <w:proofErr w:type="gramStart"/>
            <w:r w:rsidRPr="00BA7DE8">
              <w:rPr>
                <w:rFonts w:ascii="宋体" w:eastAsia="宋体" w:hAnsi="宋体" w:cs="宋体" w:hint="eastAsia"/>
                <w:color w:val="000000"/>
                <w:kern w:val="0"/>
                <w:sz w:val="18"/>
                <w:szCs w:val="18"/>
              </w:rPr>
              <w:t>激智科技</w:t>
            </w:r>
            <w:proofErr w:type="gramEnd"/>
            <w:r w:rsidRPr="00BA7DE8">
              <w:rPr>
                <w:rFonts w:ascii="宋体" w:eastAsia="宋体" w:hAnsi="宋体" w:cs="宋体" w:hint="eastAsia"/>
                <w:color w:val="000000"/>
                <w:kern w:val="0"/>
                <w:sz w:val="18"/>
                <w:szCs w:val="18"/>
              </w:rPr>
              <w:t>股份有限公司和北京大成（宁波）律师事务所从事法律工作</w:t>
            </w:r>
          </w:p>
        </w:tc>
      </w:tr>
      <w:tr w:rsidR="00BA7DE8" w:rsidRPr="00BA7DE8" w:rsidTr="00BA7DE8">
        <w:trPr>
          <w:trHeight w:val="600"/>
          <w:jc w:val="center"/>
        </w:trPr>
        <w:tc>
          <w:tcPr>
            <w:tcW w:w="12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立法调研科九级职员</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proofErr w:type="gramStart"/>
            <w:r w:rsidRPr="00BA7DE8">
              <w:rPr>
                <w:rFonts w:ascii="宋体" w:eastAsia="宋体" w:hAnsi="宋体" w:cs="宋体" w:hint="eastAsia"/>
                <w:color w:val="000000"/>
                <w:kern w:val="0"/>
                <w:sz w:val="18"/>
                <w:szCs w:val="18"/>
              </w:rPr>
              <w:t>岳锦辉</w:t>
            </w:r>
            <w:proofErr w:type="gramEnd"/>
          </w:p>
        </w:tc>
        <w:tc>
          <w:tcPr>
            <w:tcW w:w="4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男</w:t>
            </w:r>
          </w:p>
        </w:tc>
        <w:tc>
          <w:tcPr>
            <w:tcW w:w="10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1990.06</w:t>
            </w:r>
          </w:p>
        </w:tc>
        <w:tc>
          <w:tcPr>
            <w:tcW w:w="14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中国司法警官学院法学专业</w:t>
            </w:r>
          </w:p>
        </w:tc>
        <w:tc>
          <w:tcPr>
            <w:tcW w:w="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大学</w:t>
            </w:r>
          </w:p>
          <w:p w:rsidR="00BA7DE8" w:rsidRPr="00BA7DE8" w:rsidRDefault="00BA7DE8" w:rsidP="00BA7DE8">
            <w:pPr>
              <w:widowControl/>
              <w:spacing w:before="100" w:beforeAutospacing="1" w:after="100" w:afterAutospacing="1" w:line="240" w:lineRule="atLeast"/>
              <w:jc w:val="center"/>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学士</w:t>
            </w:r>
          </w:p>
        </w:tc>
        <w:tc>
          <w:tcPr>
            <w:tcW w:w="27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7DE8" w:rsidRPr="00BA7DE8" w:rsidRDefault="00BA7DE8" w:rsidP="00BA7DE8">
            <w:pPr>
              <w:widowControl/>
              <w:spacing w:before="100" w:beforeAutospacing="1" w:after="100" w:afterAutospacing="1" w:line="240" w:lineRule="atLeast"/>
              <w:jc w:val="left"/>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宁波市北仑区户籍，</w:t>
            </w:r>
          </w:p>
          <w:p w:rsidR="00BA7DE8" w:rsidRPr="00BA7DE8" w:rsidRDefault="00BA7DE8" w:rsidP="00BA7DE8">
            <w:pPr>
              <w:widowControl/>
              <w:spacing w:before="100" w:beforeAutospacing="1" w:after="100" w:afterAutospacing="1" w:line="240" w:lineRule="atLeast"/>
              <w:jc w:val="left"/>
              <w:rPr>
                <w:rFonts w:ascii="宋体" w:eastAsia="宋体" w:hAnsi="宋体" w:cs="宋体"/>
                <w:color w:val="4D4D4D"/>
                <w:kern w:val="0"/>
                <w:sz w:val="24"/>
                <w:szCs w:val="24"/>
              </w:rPr>
            </w:pPr>
            <w:r w:rsidRPr="00BA7DE8">
              <w:rPr>
                <w:rFonts w:ascii="宋体" w:eastAsia="宋体" w:hAnsi="宋体" w:cs="宋体" w:hint="eastAsia"/>
                <w:color w:val="000000"/>
                <w:kern w:val="0"/>
                <w:sz w:val="18"/>
                <w:szCs w:val="18"/>
              </w:rPr>
              <w:t>2013.10起在吉林长白县十四道沟镇人民政府和中国人寿保险宁波分公司从事法律工作</w:t>
            </w:r>
          </w:p>
        </w:tc>
      </w:tr>
    </w:tbl>
    <w:p w:rsidR="00BA7DE8" w:rsidRPr="00BA7DE8" w:rsidRDefault="00BA7DE8"/>
    <w:sectPr w:rsidR="00BA7DE8" w:rsidRPr="00BA7DE8" w:rsidSect="00332F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7DE8"/>
    <w:rsid w:val="00332FB7"/>
    <w:rsid w:val="00BA7D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F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70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215</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2016-11-28T05:21:00Z</dcterms:created>
  <dcterms:modified xsi:type="dcterms:W3CDTF">2016-11-28T05:21:00Z</dcterms:modified>
</cp:coreProperties>
</file>