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66" w:type="dxa"/>
        <w:jc w:val="center"/>
        <w:tblCellSpacing w:w="0" w:type="dxa"/>
        <w:tblInd w:w="4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6"/>
      </w:tblGrid>
      <w:tr>
        <w:tblPrEx>
          <w:shd w:val="clear"/>
          <w:tblLayout w:type="fixed"/>
        </w:tblPrEx>
        <w:trPr>
          <w:trHeight w:val="1501" w:hRule="atLeast"/>
          <w:tblCellSpacing w:w="0" w:type="dxa"/>
          <w:jc w:val="center"/>
        </w:trPr>
        <w:tc>
          <w:tcPr>
            <w:tcW w:w="13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关岭自治县龙潭街道公开比选行政、事业工作人员报名已结束，现将报名情况及部分岗位比选人数减少情况公告如下：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3866" w:type="dxa"/>
            <w:shd w:val="clear"/>
            <w:tcMar>
              <w:top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</w:pPr>
            <w:r>
              <w:rPr>
                <w:sz w:val="24"/>
                <w:szCs w:val="24"/>
              </w:rPr>
              <w:t> </w:t>
            </w:r>
          </w:p>
          <w:tbl>
            <w:tblPr>
              <w:tblStyle w:val="6"/>
              <w:tblW w:w="13865" w:type="dxa"/>
              <w:tblInd w:w="1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20"/>
              <w:gridCol w:w="2415"/>
              <w:gridCol w:w="1830"/>
              <w:gridCol w:w="1725"/>
              <w:gridCol w:w="1730"/>
              <w:gridCol w:w="28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3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单位全称</w:t>
                  </w: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8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17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报名人数</w:t>
                  </w:r>
                </w:p>
              </w:tc>
              <w:tc>
                <w:tcPr>
                  <w:tcW w:w="17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是否开考</w:t>
                  </w: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4" w:hRule="atLeast"/>
              </w:trPr>
              <w:tc>
                <w:tcPr>
                  <w:tcW w:w="3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关岭自治县龙潭街道科员</w:t>
                  </w: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龙潭街道科员</w:t>
                  </w:r>
                </w:p>
              </w:tc>
              <w:tc>
                <w:tcPr>
                  <w:tcW w:w="18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取消招聘1人，现招聘人数为1人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关岭自治县龙潭街道卫生院</w:t>
                  </w: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专业技术人员</w:t>
                  </w:r>
                </w:p>
              </w:tc>
              <w:tc>
                <w:tcPr>
                  <w:tcW w:w="18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关岭自治县龙潭街道政务服务中心</w:t>
                  </w:r>
                </w:p>
              </w:tc>
              <w:tc>
                <w:tcPr>
                  <w:tcW w:w="24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管理人员</w:t>
                  </w:r>
                </w:p>
              </w:tc>
              <w:tc>
                <w:tcPr>
                  <w:tcW w:w="18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  <w:lang w:val="en-US" w:eastAsia="zh-CN" w:bidi="ar"/>
                    </w:rPr>
                    <w:t>取消招聘1人，现招聘人数为2人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866" w:type="dxa"/>
            <w:shd w:val="clear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3866" w:type="dxa"/>
            <w:shd w:val="clear"/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6" w:type="dxa"/>
            <w:shd w:val="clear"/>
            <w:tcMar>
              <w:top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both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C765A"/>
    <w:rsid w:val="13AC76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2017-01-12T09:46:00Z</dcterms:created>
  <dc:creator>guoqiang</dc:creator>
  <cp:lastModifiedBy>guoqiang</cp:lastModifiedBy>
  <dcterms:modified xsi:type="dcterms:W3CDTF">2017-01-12T09:48:22Z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