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</w:pPr>
      <w:r>
        <w:rPr>
          <w:bdr w:val="none" w:color="auto" w:sz="0" w:space="0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center"/>
      </w:pPr>
      <w:r>
        <w:rPr>
          <w:bdr w:val="none" w:color="auto" w:sz="0" w:space="0"/>
        </w:rPr>
        <w:t>永丰县委政法委选调工作人员拟选调人员名单</w:t>
      </w:r>
    </w:p>
    <w:tbl>
      <w:tblPr>
        <w:tblW w:w="8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982"/>
        <w:gridCol w:w="872"/>
        <w:gridCol w:w="1204"/>
        <w:gridCol w:w="1179"/>
        <w:gridCol w:w="1254"/>
        <w:gridCol w:w="1179"/>
        <w:gridCol w:w="6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1366" w:hRule="atLeast"/>
        </w:trPr>
        <w:tc>
          <w:tcPr>
            <w:tcW w:w="1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420"/>
            </w:pPr>
            <w:r>
              <w:rPr>
                <w:bdr w:val="none" w:color="auto" w:sz="0" w:space="0"/>
              </w:rPr>
              <w:t>选调岗位</w:t>
            </w:r>
          </w:p>
        </w:tc>
        <w:tc>
          <w:tcPr>
            <w:tcW w:w="9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420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8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性别</w:t>
            </w:r>
          </w:p>
        </w:tc>
        <w:tc>
          <w:tcPr>
            <w:tcW w:w="12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面试成绩</w:t>
            </w:r>
          </w:p>
        </w:tc>
        <w:tc>
          <w:tcPr>
            <w:tcW w:w="117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面试成绩按60%计算</w:t>
            </w:r>
          </w:p>
        </w:tc>
        <w:tc>
          <w:tcPr>
            <w:tcW w:w="12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420"/>
            </w:pPr>
            <w:r>
              <w:rPr>
                <w:bdr w:val="none" w:color="auto" w:sz="0" w:space="0"/>
              </w:rPr>
              <w:t>考核成绩</w:t>
            </w:r>
          </w:p>
        </w:tc>
        <w:tc>
          <w:tcPr>
            <w:tcW w:w="117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总成绩</w:t>
            </w:r>
          </w:p>
        </w:tc>
        <w:tc>
          <w:tcPr>
            <w:tcW w:w="6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12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420"/>
            </w:pPr>
            <w:r>
              <w:rPr>
                <w:bdr w:val="none" w:color="auto" w:sz="0" w:space="0"/>
              </w:rPr>
              <w:t>法学会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王雅清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420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420"/>
            </w:pPr>
            <w:r>
              <w:rPr>
                <w:bdr w:val="none" w:color="auto" w:sz="0" w:space="0"/>
              </w:rPr>
              <w:t>79.8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420"/>
            </w:pPr>
            <w:r>
              <w:rPr>
                <w:bdr w:val="none" w:color="auto" w:sz="0" w:space="0"/>
              </w:rPr>
              <w:t>47.88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420"/>
            </w:pPr>
            <w:r>
              <w:rPr>
                <w:bdr w:val="none" w:color="auto" w:sz="0" w:space="0"/>
              </w:rPr>
              <w:t>37.51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420"/>
            </w:pPr>
            <w:r>
              <w:rPr>
                <w:bdr w:val="none" w:color="auto" w:sz="0" w:space="0"/>
              </w:rPr>
              <w:t>85.39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12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420"/>
            </w:pPr>
            <w:r>
              <w:rPr>
                <w:bdr w:val="none" w:color="auto" w:sz="0" w:space="0"/>
              </w:rPr>
              <w:t>矛调中心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邹文娟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420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420"/>
            </w:pPr>
            <w:r>
              <w:rPr>
                <w:bdr w:val="none" w:color="auto" w:sz="0" w:space="0"/>
              </w:rPr>
              <w:t>87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420"/>
            </w:pPr>
            <w:r>
              <w:rPr>
                <w:bdr w:val="none" w:color="auto" w:sz="0" w:space="0"/>
              </w:rPr>
              <w:t>52.2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420"/>
            </w:pPr>
            <w:r>
              <w:rPr>
                <w:bdr w:val="none" w:color="auto" w:sz="0" w:space="0"/>
              </w:rPr>
              <w:t>37.84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420"/>
            </w:pPr>
            <w:r>
              <w:rPr>
                <w:bdr w:val="none" w:color="auto" w:sz="0" w:space="0"/>
              </w:rPr>
              <w:t>90.04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12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矛调中心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99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陈  刚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80.4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48.24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38.57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86.81</w:t>
            </w:r>
          </w:p>
        </w:tc>
        <w:tc>
          <w:tcPr>
            <w:tcW w:w="638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26E7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2017-01-10T08:55:50Z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