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instrText xml:space="preserve">INCLUDEPICTURE \d "http://www.penglai.gov.cn/upload/Image/mhgggs/89552603.jpg"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drawing>
          <wp:inline distT="0" distB="0" distL="114300" distR="114300">
            <wp:extent cx="6829425" cy="2886075"/>
            <wp:effectExtent l="0" t="0" r="12700" b="31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fldChar w:fldCharType="end"/>
      </w:r>
    </w:p>
    <w:bookmarkEnd w:id="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35EF7"/>
    <w:rsid w:val="36335E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2017-01-19T08:11:00Z</dcterms:created>
  <dc:creator>ASUS</dc:creator>
  <cp:lastModifiedBy>ASUS</cp:lastModifiedBy>
  <dcterms:modified xsi:type="dcterms:W3CDTF">2017-01-19T08:11:54Z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