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605EA9"/>
          <w:spacing w:val="0"/>
          <w:sz w:val="23"/>
          <w:szCs w:val="23"/>
        </w:rPr>
      </w:pPr>
      <w:r>
        <w:rPr>
          <w:rFonts w:ascii="微软雅黑" w:hAnsi="微软雅黑" w:eastAsia="微软雅黑" w:cs="微软雅黑"/>
          <w:b/>
          <w:i w:val="0"/>
          <w:caps w:val="0"/>
          <w:color w:val="605EA9"/>
          <w:spacing w:val="0"/>
          <w:sz w:val="23"/>
          <w:szCs w:val="23"/>
        </w:rPr>
        <w:t>2016年句容市部分事业单位第二批集中公开招聘工作人员面试成绩及总成绩公示</w:t>
      </w:r>
    </w:p>
    <w:p>
      <w:pPr>
        <w:keepNext w:val="0"/>
        <w:keepLines w:val="0"/>
        <w:widowControl/>
        <w:suppressLineNumbers w:val="0"/>
        <w:jc w:val="left"/>
      </w:pPr>
    </w:p>
    <w:tbl>
      <w:tblPr>
        <w:tblW w:w="13462" w:type="dxa"/>
        <w:tblInd w:w="0" w:type="dxa"/>
        <w:shd w:val="clear"/>
        <w:tblLayout w:type="fixed"/>
        <w:tblCellMar>
          <w:top w:w="0" w:type="dxa"/>
          <w:left w:w="0" w:type="dxa"/>
          <w:bottom w:w="0" w:type="dxa"/>
          <w:right w:w="0" w:type="dxa"/>
        </w:tblCellMar>
      </w:tblPr>
      <w:tblGrid>
        <w:gridCol w:w="518"/>
        <w:gridCol w:w="1420"/>
        <w:gridCol w:w="1457"/>
        <w:gridCol w:w="709"/>
        <w:gridCol w:w="709"/>
        <w:gridCol w:w="1127"/>
        <w:gridCol w:w="718"/>
        <w:gridCol w:w="986"/>
        <w:gridCol w:w="718"/>
        <w:gridCol w:w="986"/>
        <w:gridCol w:w="718"/>
        <w:gridCol w:w="990"/>
        <w:gridCol w:w="846"/>
        <w:gridCol w:w="851"/>
        <w:gridCol w:w="709"/>
      </w:tblGrid>
      <w:tr>
        <w:tblPrEx>
          <w:shd w:val="clear"/>
          <w:tblLayout w:type="fixed"/>
          <w:tblCellMar>
            <w:top w:w="0" w:type="dxa"/>
            <w:left w:w="0" w:type="dxa"/>
            <w:bottom w:w="0" w:type="dxa"/>
            <w:right w:w="0" w:type="dxa"/>
          </w:tblCellMar>
        </w:tblPrEx>
        <w:trPr>
          <w:trHeight w:val="582" w:hRule="atLeast"/>
        </w:trPr>
        <w:tc>
          <w:tcPr>
            <w:tcW w:w="518" w:type="dxa"/>
            <w:vMerge w:val="restart"/>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序号</w:t>
            </w:r>
          </w:p>
        </w:tc>
        <w:tc>
          <w:tcPr>
            <w:tcW w:w="1420"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准考证号</w:t>
            </w:r>
          </w:p>
        </w:tc>
        <w:tc>
          <w:tcPr>
            <w:tcW w:w="1457"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报考单位</w:t>
            </w:r>
          </w:p>
        </w:tc>
        <w:tc>
          <w:tcPr>
            <w:tcW w:w="709"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岗位代码</w:t>
            </w:r>
          </w:p>
        </w:tc>
        <w:tc>
          <w:tcPr>
            <w:tcW w:w="709"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岗位类别</w:t>
            </w:r>
          </w:p>
        </w:tc>
        <w:tc>
          <w:tcPr>
            <w:tcW w:w="1127"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报考岗位</w:t>
            </w:r>
          </w:p>
        </w:tc>
        <w:tc>
          <w:tcPr>
            <w:tcW w:w="170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公共科目</w:t>
            </w:r>
            <w:r>
              <w:rPr>
                <w:rFonts w:hint="eastAsia" w:ascii="宋体" w:hAnsi="宋体" w:eastAsia="宋体" w:cs="宋体"/>
                <w:b/>
                <w:i w:val="0"/>
                <w:caps w:val="0"/>
                <w:color w:val="000000"/>
                <w:spacing w:val="0"/>
                <w:kern w:val="0"/>
                <w:sz w:val="20"/>
                <w:szCs w:val="20"/>
                <w:lang w:val="en-US" w:eastAsia="zh-CN" w:bidi="ar"/>
              </w:rPr>
              <w:br w:type="textWrapping"/>
            </w:r>
            <w:r>
              <w:rPr>
                <w:rFonts w:hint="eastAsia" w:ascii="宋体" w:hAnsi="宋体" w:eastAsia="宋体" w:cs="宋体"/>
                <w:b/>
                <w:i w:val="0"/>
                <w:caps w:val="0"/>
                <w:color w:val="000000"/>
                <w:spacing w:val="0"/>
                <w:kern w:val="0"/>
                <w:sz w:val="20"/>
                <w:szCs w:val="20"/>
                <w:lang w:val="en-US" w:eastAsia="zh-CN" w:bidi="ar"/>
              </w:rPr>
              <w:t>笔试成绩</w:t>
            </w:r>
          </w:p>
        </w:tc>
        <w:tc>
          <w:tcPr>
            <w:tcW w:w="170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专业知识</w:t>
            </w:r>
            <w:r>
              <w:rPr>
                <w:rFonts w:hint="eastAsia" w:ascii="宋体" w:hAnsi="宋体" w:eastAsia="宋体" w:cs="宋体"/>
                <w:b/>
                <w:i w:val="0"/>
                <w:caps w:val="0"/>
                <w:color w:val="000000"/>
                <w:spacing w:val="0"/>
                <w:kern w:val="0"/>
                <w:sz w:val="20"/>
                <w:szCs w:val="20"/>
                <w:lang w:val="en-US" w:eastAsia="zh-CN" w:bidi="ar"/>
              </w:rPr>
              <w:br w:type="textWrapping"/>
            </w:r>
            <w:r>
              <w:rPr>
                <w:rFonts w:hint="eastAsia" w:ascii="宋体" w:hAnsi="宋体" w:eastAsia="宋体" w:cs="宋体"/>
                <w:b/>
                <w:i w:val="0"/>
                <w:caps w:val="0"/>
                <w:color w:val="000000"/>
                <w:spacing w:val="0"/>
                <w:kern w:val="0"/>
                <w:sz w:val="20"/>
                <w:szCs w:val="20"/>
                <w:lang w:val="en-US" w:eastAsia="zh-CN" w:bidi="ar"/>
              </w:rPr>
              <w:t>笔试成绩</w:t>
            </w:r>
          </w:p>
        </w:tc>
        <w:tc>
          <w:tcPr>
            <w:tcW w:w="1708"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面试成绩</w:t>
            </w:r>
          </w:p>
        </w:tc>
        <w:tc>
          <w:tcPr>
            <w:tcW w:w="846"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总成绩</w:t>
            </w:r>
          </w:p>
        </w:tc>
        <w:tc>
          <w:tcPr>
            <w:tcW w:w="851"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是否进入体检</w:t>
            </w:r>
          </w:p>
        </w:tc>
        <w:tc>
          <w:tcPr>
            <w:tcW w:w="709"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备注</w:t>
            </w:r>
          </w:p>
        </w:tc>
      </w:tr>
      <w:tr>
        <w:tblPrEx>
          <w:tblLayout w:type="fixed"/>
          <w:tblCellMar>
            <w:top w:w="0" w:type="dxa"/>
            <w:left w:w="0" w:type="dxa"/>
            <w:bottom w:w="0" w:type="dxa"/>
            <w:right w:w="0" w:type="dxa"/>
          </w:tblCellMar>
        </w:tblPrEx>
        <w:trPr>
          <w:trHeight w:val="488" w:hRule="atLeast"/>
        </w:trPr>
        <w:tc>
          <w:tcPr>
            <w:tcW w:w="518" w:type="dxa"/>
            <w:vMerge w:val="continue"/>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1420"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1457"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709"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709"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1127"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得分</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权重分</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得分</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权重分</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得分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i w:val="0"/>
                <w:caps w:val="0"/>
                <w:color w:val="000000"/>
                <w:spacing w:val="0"/>
                <w:kern w:val="0"/>
                <w:sz w:val="20"/>
                <w:szCs w:val="20"/>
                <w:lang w:val="en-US" w:eastAsia="zh-CN" w:bidi="ar"/>
              </w:rPr>
              <w:t>权重分</w:t>
            </w:r>
          </w:p>
        </w:tc>
        <w:tc>
          <w:tcPr>
            <w:tcW w:w="846"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851"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c>
          <w:tcPr>
            <w:tcW w:w="709"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b w:val="0"/>
                <w:i w:val="0"/>
                <w:caps w:val="0"/>
                <w:color w:val="000000"/>
                <w:spacing w:val="0"/>
                <w:sz w:val="18"/>
                <w:szCs w:val="18"/>
              </w:rPr>
            </w:pP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002110101403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22.98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70.78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002110101529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67.92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002110101505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65.42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003110101803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70.86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003110101801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003110102112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22.26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68.76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004110102601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21.84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004110102311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21.48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71.68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004110102928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001110100129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40.50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001110100223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001110101025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left"/>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left"/>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right"/>
            </w:pPr>
            <w:r>
              <w:rPr>
                <w:rFonts w:hint="eastAsia" w:ascii="宋体" w:hAnsi="宋体" w:eastAsia="宋体" w:cs="宋体"/>
                <w:b w:val="0"/>
                <w:i w:val="0"/>
                <w:caps w:val="0"/>
                <w:color w:val="000000"/>
                <w:spacing w:val="0"/>
                <w:kern w:val="0"/>
                <w:sz w:val="20"/>
                <w:szCs w:val="20"/>
                <w:lang w:val="en-US" w:eastAsia="zh-CN" w:bidi="ar"/>
              </w:rPr>
              <w:t>79.20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39.60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79.60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left"/>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005110103227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宝华镇农业服务中心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65.48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006110103422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67.36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006110103421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22.74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67.14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006110103409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21.78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65.28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007110103506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73.56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007110103525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71.12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007110103519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44.60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面试缺考</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005110103303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005110103218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下蜀镇农业服务中心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58.52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003110101823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边城镇农村经济服务中心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72.86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003110102006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边城镇农村经济服务中心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22.14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71.24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003110102109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边城镇农村经济服务中心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70.98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004110102209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边城镇农村经济服务中心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24.24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77.24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004110103104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边城镇农村经济服务中心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23.28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69.38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004110102920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边城镇农村经济服务中心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42.70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面试缺考</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003110101813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23.82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72.92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003110101907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23.88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72.28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003110102104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69.28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004110103029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20.64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72.84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004110102914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72.20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004110102509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20.64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69.54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004110102618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13</w:t>
            </w:r>
          </w:p>
        </w:tc>
        <w:tc>
          <w:tcPr>
            <w:tcW w:w="709"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84.80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25.44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77.14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004110103101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13</w:t>
            </w:r>
          </w:p>
        </w:tc>
        <w:tc>
          <w:tcPr>
            <w:tcW w:w="70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22.98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70.78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004110103020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45.70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主动放弃面试</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005110103310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23.46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005110103205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66.76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24.24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65.94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005110103226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23.40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005110103219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白兔镇农业服务中心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面试缺考</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004110103001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郭庄镇农村经济服务中心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32.00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81.50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004110102320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郭庄镇农村经济服务中心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23.88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004110102915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郭庄镇农村经济服务中心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45.40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主动放弃面试</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006110103428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郭庄镇村镇建设环保服务所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23.82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69.22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006110103416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郭庄镇村镇建设环保服务所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23.76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64.26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006110103426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郭庄镇村镇建设环保服务所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22.68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63.18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001110100604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82.20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41.10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001110100915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37.90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001110100124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35.10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004110103026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23.70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004110102630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22.68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72.18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004110102815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006110103418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31.20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23.28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73.98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006110103412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23.58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71.48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006110103420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后白镇村镇建设环保服务所</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22.68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68.18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001110101219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40.60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77.60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001110100808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39.50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75.50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001110101106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36.60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001110100530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37.70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004110102414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22.44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77.74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004110102714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21.78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71.28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004110102808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20.70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66.80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004110102728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004110103023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22.44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71.44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004110103022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22.32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68.42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008110103714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62.88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008110103708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60.58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005110103306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茅山镇农业服务中心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63.92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004110102304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23.88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77.48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004110102608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76.36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004110102510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22.74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76.24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004110102525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65.10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19.53</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73.23</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004110102629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004110102622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20.22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65.72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004110102809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32.00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9.60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57.60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008110103717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68.56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008110103710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78.30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23.49</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66.79</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008110103702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天王镇农业服务中心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71.90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21.57</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60.77</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005110103314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华阳街道农业服务中心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75.30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22.59</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64.79</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005110103206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华阳街道农业服务中心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15.60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62.82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005110103203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华阳街道农业服务中心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21.24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62.14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004110102514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华阳街道农村经济服务中心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20.40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75.30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004110102210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华阳街道农村经济服务中心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22.08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004110102706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华阳街道农村经济服务中心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20.94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74.44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001110100416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37.60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001110100717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38.90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76.90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001110100104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37.70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75.70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001110100410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36.90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74.90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001110100311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39.00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56.80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002110101507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31.20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79.10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23.73</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73.83</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002110101520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75.50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22.65</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65.95</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002110101521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31</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21.36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64.86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001110100121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崇明街道社区公共服务中心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32</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33.50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36.30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69.80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001110100609</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76.50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001110100711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37.50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001110101008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33</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A</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职员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35.90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002110101523</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21.54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69.74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002110101525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20.34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68.24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002110101430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34</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20.04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004110102530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22.44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75.14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004110102404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19.98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74.18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004110102727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句容经济开发区农村社会事务服务中心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35</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90.00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27.00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59.20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17.76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69.16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009110103805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20.40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70.40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009110103907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21.30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20.40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009110103827</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16.50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62.80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18.84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66.14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009110103812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22.50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64.00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19.20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66.10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009110103808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68.00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50.80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主动放弃面试</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109</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009110103905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36</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48.00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面试缺考</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007110103511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22.38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74.18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007110103516</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75.00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30.00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20.28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73.38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007110103504</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76.40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22.92</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73.02</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113</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007110103520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29.60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21.18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72.68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007110103510</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23.10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74.20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22.26</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69.36</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007110103502</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句容市财政投资评审中心</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37</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66.00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21.00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20.10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67.50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116</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003110101828</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句容市镇级财政集中收付中心人员管理站</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67.00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26.80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70.80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21.24</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69.94</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是</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003110101711</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句容市镇级财政集中收付中心人员管理站</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25.20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79.00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23.70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69.60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20.88</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69.78</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r>
      <w:tr>
        <w:tblPrEx>
          <w:shd w:val="clear"/>
          <w:tblLayout w:type="fixed"/>
          <w:tblCellMar>
            <w:top w:w="0" w:type="dxa"/>
            <w:left w:w="0" w:type="dxa"/>
            <w:bottom w:w="0" w:type="dxa"/>
            <w:right w:w="0" w:type="dxa"/>
          </w:tblCellMar>
        </w:tblPrEx>
        <w:trPr>
          <w:trHeight w:val="765" w:hRule="atLeast"/>
        </w:trPr>
        <w:tc>
          <w:tcPr>
            <w:tcW w:w="5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118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003110102005</w:t>
            </w:r>
          </w:p>
        </w:tc>
        <w:tc>
          <w:tcPr>
            <w:tcW w:w="1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句容市镇级财政集中收付中心人员管理站</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38</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B</w:t>
            </w:r>
          </w:p>
        </w:tc>
        <w:tc>
          <w:tcPr>
            <w:tcW w:w="11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技术员</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71.00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28.40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83.00</w:t>
            </w:r>
          </w:p>
        </w:tc>
        <w:tc>
          <w:tcPr>
            <w:tcW w:w="9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24.90</w:t>
            </w:r>
          </w:p>
        </w:tc>
        <w:tc>
          <w:tcPr>
            <w:tcW w:w="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0.00</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53.30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　</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76" w:lineRule="atLeast"/>
              <w:ind w:left="0" w:right="0"/>
              <w:jc w:val="center"/>
            </w:pPr>
            <w:r>
              <w:rPr>
                <w:rFonts w:hint="eastAsia" w:ascii="宋体" w:hAnsi="宋体" w:eastAsia="宋体" w:cs="宋体"/>
                <w:b w:val="0"/>
                <w:i w:val="0"/>
                <w:caps w:val="0"/>
                <w:color w:val="000000"/>
                <w:spacing w:val="0"/>
                <w:kern w:val="0"/>
                <w:sz w:val="20"/>
                <w:szCs w:val="20"/>
                <w:lang w:val="en-US" w:eastAsia="zh-CN" w:bidi="ar"/>
              </w:rPr>
              <w:t>面试缺考</w:t>
            </w:r>
          </w:p>
        </w:tc>
      </w:tr>
    </w:tbl>
    <w:p>
      <w:pPr>
        <w:pStyle w:val="2"/>
        <w:keepNext w:val="0"/>
        <w:keepLines w:val="0"/>
        <w:widowControl/>
        <w:suppressLineNumbers w:val="0"/>
        <w:spacing w:line="376" w:lineRule="atLeast"/>
        <w:ind w:left="0" w:firstLine="0"/>
        <w:rPr>
          <w:rFonts w:hint="eastAsia" w:ascii="微软雅黑" w:hAnsi="微软雅黑" w:eastAsia="微软雅黑" w:cs="微软雅黑"/>
          <w:b w:val="0"/>
          <w:i w:val="0"/>
          <w:caps w:val="0"/>
          <w:color w:val="000000"/>
          <w:spacing w:val="0"/>
          <w:sz w:val="23"/>
          <w:szCs w:val="23"/>
        </w:rPr>
      </w:pPr>
      <w:r>
        <w:rPr>
          <w:rFonts w:hint="eastAsia" w:ascii="微软雅黑" w:hAnsi="微软雅黑" w:eastAsia="微软雅黑" w:cs="微软雅黑"/>
          <w:b w:val="0"/>
          <w:i w:val="0"/>
          <w:caps w:val="0"/>
          <w:color w:val="000000"/>
          <w:spacing w:val="0"/>
          <w:sz w:val="23"/>
          <w:szCs w:val="23"/>
        </w:rPr>
        <w:t> </w:t>
      </w:r>
    </w:p>
    <w:p>
      <w:pPr>
        <w:pStyle w:val="2"/>
        <w:keepNext w:val="0"/>
        <w:keepLines w:val="0"/>
        <w:widowControl/>
        <w:suppressLineNumbers w:val="0"/>
        <w:spacing w:line="376" w:lineRule="atLeast"/>
        <w:ind w:left="0" w:firstLine="0"/>
        <w:rPr>
          <w:rFonts w:hint="eastAsia" w:ascii="微软雅黑" w:hAnsi="微软雅黑" w:eastAsia="微软雅黑" w:cs="微软雅黑"/>
          <w:b w:val="0"/>
          <w:i w:val="0"/>
          <w:caps w:val="0"/>
          <w:color w:val="000000"/>
          <w:spacing w:val="0"/>
          <w:sz w:val="23"/>
          <w:szCs w:val="23"/>
        </w:rPr>
      </w:pPr>
      <w:r>
        <w:rPr>
          <w:rFonts w:hint="eastAsia" w:ascii="微软雅黑" w:hAnsi="微软雅黑" w:eastAsia="微软雅黑" w:cs="微软雅黑"/>
          <w:b w:val="0"/>
          <w:i w:val="0"/>
          <w:caps w:val="0"/>
          <w:color w:val="000000"/>
          <w:spacing w:val="0"/>
          <w:sz w:val="23"/>
          <w:szCs w:val="23"/>
        </w:rPr>
        <w:t> </w:t>
      </w:r>
    </w:p>
    <w:p>
      <w:pPr>
        <w:rPr>
          <w:rFonts w:ascii="微软雅黑" w:hAnsi="微软雅黑" w:eastAsia="微软雅黑" w:cs="微软雅黑"/>
          <w:b/>
          <w:i w:val="0"/>
          <w:caps w:val="0"/>
          <w:color w:val="605EA9"/>
          <w:spacing w:val="0"/>
          <w:sz w:val="23"/>
          <w:szCs w:val="23"/>
        </w:rPr>
      </w:pP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75F39"/>
    <w:rsid w:val="34D75F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2017-01-22T08:15:00Z</dcterms:created>
  <dc:creator>ASUS</dc:creator>
  <cp:lastModifiedBy>ASUS</cp:lastModifiedBy>
  <dcterms:modified xsi:type="dcterms:W3CDTF">2017-01-22T08:16:25Z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