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3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kern w:val="0"/>
          <w:sz w:val="28"/>
          <w:szCs w:val="28"/>
          <w:shd w:val="clear" w:fill="F1F1F3"/>
          <w:lang w:val="en-US" w:eastAsia="zh-CN" w:bidi="ar"/>
        </w:rPr>
        <w:t>2016年下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kern w:val="0"/>
          <w:sz w:val="28"/>
          <w:szCs w:val="28"/>
          <w:shd w:val="clear" w:fill="F1F1F3"/>
          <w:lang w:val="en-US" w:eastAsia="zh-CN" w:bidi="ar"/>
        </w:rPr>
        <w:t>半年</w:t>
      </w:r>
      <w:r>
        <w:rPr>
          <w:rFonts w:hint="eastAsia" w:ascii="宋体" w:hAnsi="宋体" w:eastAsia="宋体" w:cs="宋体"/>
          <w:b/>
          <w:i w:val="0"/>
          <w:caps w:val="0"/>
          <w:color w:val="CE0B02"/>
          <w:spacing w:val="0"/>
          <w:kern w:val="0"/>
          <w:sz w:val="28"/>
          <w:szCs w:val="28"/>
          <w:bdr w:val="none" w:color="auto" w:sz="0" w:space="0"/>
          <w:shd w:val="clear" w:fill="F1F1F3"/>
          <w:lang w:val="en-US" w:eastAsia="zh-CN" w:bidi="ar"/>
        </w:rPr>
        <w:t>溧水区事业单位公开招聘体检递补人员人员名单（二）</w:t>
      </w:r>
    </w:p>
    <w:tbl>
      <w:tblPr>
        <w:tblW w:w="82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480"/>
        <w:gridCol w:w="620"/>
        <w:gridCol w:w="740"/>
        <w:gridCol w:w="1420"/>
        <w:gridCol w:w="620"/>
        <w:gridCol w:w="760"/>
        <w:gridCol w:w="620"/>
        <w:gridCol w:w="460"/>
        <w:gridCol w:w="560"/>
        <w:gridCol w:w="5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南京市溧水区乡镇畜牧兽医站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吕诏斌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209013904701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南京市溧水区农村合作经济经营管理站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农村资产财务管理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209010900826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0FF1"/>
    <w:rsid w:val="117C0F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2017-01-22T07:59:00Z</dcterms:created>
  <dc:creator>ASUS</dc:creator>
  <cp:lastModifiedBy>ASUS</cp:lastModifiedBy>
  <dcterms:modified xsi:type="dcterms:W3CDTF">2017-01-22T07:59:49Z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