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ascii="方正小标宋_GBK" w:hAnsi="方正小标宋_GBK" w:eastAsia="方正小标宋_GBK" w:cs="方正小标宋_GBK"/>
          <w:b/>
          <w:i w:val="0"/>
          <w:caps w:val="0"/>
          <w:color w:val="000000"/>
          <w:spacing w:val="0"/>
          <w:sz w:val="36"/>
          <w:szCs w:val="36"/>
        </w:rPr>
        <w:t>南充市扶贫项目管理服务中心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sz w:val="36"/>
          <w:szCs w:val="36"/>
        </w:rPr>
        <w:t>2016年下半年公开招聘工作人员拟聘人员名单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Times New Roman" w:hAnsi="Times New Roman" w:eastAsia="方正仿宋_GBK" w:cs="Times New Roman"/>
          <w:b/>
          <w:i w:val="0"/>
          <w:caps w:val="0"/>
          <w:color w:val="000000"/>
          <w:spacing w:val="0"/>
          <w:sz w:val="31"/>
          <w:szCs w:val="31"/>
        </w:rPr>
        <w:t> </w:t>
      </w:r>
    </w:p>
    <w:tbl>
      <w:tblPr>
        <w:tblW w:w="8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1"/>
        <w:gridCol w:w="781"/>
        <w:gridCol w:w="2013"/>
        <w:gridCol w:w="1217"/>
        <w:gridCol w:w="901"/>
        <w:gridCol w:w="841"/>
        <w:gridCol w:w="841"/>
        <w:gridCol w:w="766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2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9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8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笔试折合成绩</w:t>
            </w:r>
          </w:p>
        </w:tc>
        <w:tc>
          <w:tcPr>
            <w:tcW w:w="8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面试折合成绩</w:t>
            </w:r>
          </w:p>
        </w:tc>
        <w:tc>
          <w:tcPr>
            <w:tcW w:w="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总考分</w:t>
            </w:r>
          </w:p>
        </w:tc>
        <w:tc>
          <w:tcPr>
            <w:tcW w:w="7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杨轩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1511321010411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南充市扶贫项目管理服务中心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文秘岗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37.5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罗睿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1511321010410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南充市扶贫项目管理服务中心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文秘岗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40.6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王涵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1511321010701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南充市扶贫项目管理服务中心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综合管理岗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40.6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F7B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2017-02-20T10:58:59Z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