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2D2D2" w:sz="6" w:space="15"/>
          <w:right w:val="none" w:color="auto" w:sz="0" w:space="0"/>
        </w:pBdr>
        <w:shd w:val="clear" w:fill="ECF8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75D98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75D98"/>
          <w:spacing w:val="0"/>
          <w:kern w:val="0"/>
          <w:sz w:val="33"/>
          <w:szCs w:val="33"/>
          <w:bdr w:val="none" w:color="auto" w:sz="0" w:space="0"/>
          <w:shd w:val="clear" w:fill="ECF8FF"/>
          <w:lang w:val="en-US" w:eastAsia="zh-CN" w:bidi="ar"/>
        </w:rPr>
        <w:t>2016年福州市事业单位公开招聘(连江县）拟录用人员名单公示（二）</w:t>
      </w:r>
    </w:p>
    <w:tbl>
      <w:tblPr>
        <w:tblW w:w="100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805"/>
        <w:gridCol w:w="749"/>
        <w:gridCol w:w="1065"/>
        <w:gridCol w:w="1632"/>
        <w:gridCol w:w="1888"/>
        <w:gridCol w:w="18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连江县凤城镇畜牧兽医站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专技人员（畜牧兽医技术推广）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余幼芬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350131401000474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连江县黄岐半岛水利水电工作站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魏裕康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350132501021265</w:t>
            </w:r>
          </w:p>
        </w:tc>
      </w:tr>
      <w:bookmarkEnd w:id="0"/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连江县房屋征收服务中心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王华杰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350133701008141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062ED"/>
    <w:rsid w:val="6A7062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2017-02-16T11:53:00Z</dcterms:created>
  <dc:creator>guoqiang</dc:creator>
  <cp:lastModifiedBy>guoqiang</cp:lastModifiedBy>
  <dcterms:modified xsi:type="dcterms:W3CDTF">2017-02-16T11:54:10Z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