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01" w:rsidRPr="00A13201" w:rsidRDefault="00A13201" w:rsidP="00A13201">
      <w:pPr>
        <w:adjustRightInd/>
        <w:snapToGrid/>
        <w:spacing w:after="0" w:line="300" w:lineRule="atLeast"/>
        <w:rPr>
          <w:rFonts w:eastAsia="宋体" w:cs="Tahoma"/>
          <w:color w:val="000000"/>
          <w:sz w:val="18"/>
          <w:szCs w:val="18"/>
        </w:rPr>
      </w:pPr>
      <w:r w:rsidRPr="00A13201">
        <w:rPr>
          <w:rFonts w:ascii="仿宋_GB2312" w:eastAsia="仿宋_GB2312" w:cs="Tahoma" w:hint="eastAsia"/>
          <w:color w:val="000000"/>
          <w:sz w:val="32"/>
          <w:szCs w:val="32"/>
        </w:rPr>
        <w:t>附件：</w:t>
      </w:r>
    </w:p>
    <w:p w:rsidR="00A13201" w:rsidRPr="00A13201" w:rsidRDefault="00A13201" w:rsidP="00A13201">
      <w:pPr>
        <w:adjustRightInd/>
        <w:snapToGrid/>
        <w:spacing w:after="0" w:line="300" w:lineRule="atLeast"/>
        <w:rPr>
          <w:rFonts w:eastAsia="宋体" w:cs="Tahoma"/>
          <w:color w:val="000000"/>
          <w:sz w:val="18"/>
          <w:szCs w:val="18"/>
        </w:rPr>
      </w:pPr>
      <w:r w:rsidRPr="00A13201">
        <w:rPr>
          <w:rFonts w:eastAsia="宋体" w:cs="Tahoma"/>
          <w:color w:val="000000"/>
          <w:sz w:val="18"/>
          <w:szCs w:val="18"/>
        </w:rPr>
        <w:t> </w:t>
      </w:r>
    </w:p>
    <w:p w:rsidR="00A13201" w:rsidRPr="00A13201" w:rsidRDefault="00A13201" w:rsidP="00A13201">
      <w:pPr>
        <w:adjustRightInd/>
        <w:snapToGrid/>
        <w:spacing w:after="0" w:line="300" w:lineRule="atLeast"/>
        <w:jc w:val="center"/>
        <w:rPr>
          <w:rFonts w:eastAsia="宋体" w:cs="Tahoma"/>
          <w:color w:val="000000"/>
          <w:sz w:val="18"/>
          <w:szCs w:val="18"/>
        </w:rPr>
      </w:pPr>
      <w:r w:rsidRPr="00A13201">
        <w:rPr>
          <w:rFonts w:ascii="方正小标宋简体" w:eastAsia="方正小标宋简体" w:cs="Tahoma" w:hint="eastAsia"/>
          <w:b/>
          <w:bCs/>
          <w:color w:val="000000"/>
          <w:sz w:val="44"/>
        </w:rPr>
        <w:t>广西壮族自治区药用植物园</w:t>
      </w:r>
    </w:p>
    <w:p w:rsidR="00A13201" w:rsidRPr="00A13201" w:rsidRDefault="00A13201" w:rsidP="00A13201">
      <w:pPr>
        <w:adjustRightInd/>
        <w:snapToGrid/>
        <w:spacing w:after="0" w:line="300" w:lineRule="atLeast"/>
        <w:jc w:val="center"/>
        <w:rPr>
          <w:rFonts w:eastAsia="宋体" w:cs="Tahoma"/>
          <w:color w:val="000000"/>
          <w:sz w:val="18"/>
          <w:szCs w:val="18"/>
        </w:rPr>
      </w:pPr>
      <w:r w:rsidRPr="00A13201">
        <w:rPr>
          <w:rFonts w:ascii="方正小标宋简体" w:eastAsia="方正小标宋简体" w:cs="Tahoma" w:hint="eastAsia"/>
          <w:b/>
          <w:bCs/>
          <w:color w:val="000000"/>
          <w:sz w:val="44"/>
        </w:rPr>
        <w:t>2016年公开招聘工作人员进入面试人员名单</w:t>
      </w:r>
    </w:p>
    <w:p w:rsidR="00A13201" w:rsidRPr="00A13201" w:rsidRDefault="00A13201" w:rsidP="00A13201">
      <w:pPr>
        <w:adjustRightInd/>
        <w:snapToGrid/>
        <w:spacing w:after="0" w:line="300" w:lineRule="atLeast"/>
        <w:jc w:val="center"/>
        <w:rPr>
          <w:rFonts w:eastAsia="宋体" w:cs="Tahoma"/>
          <w:color w:val="000000"/>
          <w:sz w:val="18"/>
          <w:szCs w:val="18"/>
        </w:rPr>
      </w:pPr>
      <w:r w:rsidRPr="00A13201">
        <w:rPr>
          <w:rFonts w:eastAsia="宋体" w:cs="Tahoma"/>
          <w:b/>
          <w:bCs/>
          <w:color w:val="000000"/>
          <w:sz w:val="1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782"/>
        <w:gridCol w:w="3566"/>
        <w:gridCol w:w="782"/>
        <w:gridCol w:w="3392"/>
      </w:tblGrid>
      <w:tr w:rsidR="00A13201" w:rsidRPr="00A13201" w:rsidTr="00A13201">
        <w:trPr>
          <w:trHeight w:val="664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201" w:rsidRPr="00A13201" w:rsidRDefault="00A13201" w:rsidP="00A1320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13201">
              <w:rPr>
                <w:rFonts w:ascii="宋体" w:eastAsia="宋体" w:hAnsi="宋体" w:cs="宋体" w:hint="eastAsia"/>
                <w:b/>
                <w:bCs/>
                <w:sz w:val="32"/>
              </w:rPr>
              <w:t>序号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201" w:rsidRPr="00A13201" w:rsidRDefault="00A13201" w:rsidP="00A1320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13201">
              <w:rPr>
                <w:rFonts w:ascii="宋体" w:eastAsia="宋体" w:hAnsi="宋体" w:cs="宋体" w:hint="eastAsia"/>
                <w:b/>
                <w:bCs/>
                <w:sz w:val="32"/>
              </w:rPr>
              <w:t>岗位名称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201" w:rsidRPr="00A13201" w:rsidRDefault="00A13201" w:rsidP="00A1320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13201">
              <w:rPr>
                <w:rFonts w:ascii="宋体" w:eastAsia="宋体" w:hAnsi="宋体" w:cs="宋体" w:hint="eastAsia"/>
                <w:b/>
                <w:bCs/>
                <w:sz w:val="32"/>
              </w:rPr>
              <w:t>人数</w:t>
            </w:r>
          </w:p>
        </w:tc>
        <w:tc>
          <w:tcPr>
            <w:tcW w:w="1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201" w:rsidRPr="00A13201" w:rsidRDefault="00A13201" w:rsidP="00A1320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13201">
              <w:rPr>
                <w:rFonts w:ascii="宋体" w:eastAsia="宋体" w:hAnsi="宋体" w:cs="宋体" w:hint="eastAsia"/>
                <w:b/>
                <w:bCs/>
                <w:sz w:val="32"/>
              </w:rPr>
              <w:t>姓 名</w:t>
            </w:r>
          </w:p>
        </w:tc>
      </w:tr>
      <w:tr w:rsidR="00A13201" w:rsidRPr="00A13201" w:rsidTr="00A13201">
        <w:trPr>
          <w:trHeight w:val="1290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201" w:rsidRPr="00A13201" w:rsidRDefault="00A13201" w:rsidP="00A1320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13201">
              <w:rPr>
                <w:rFonts w:ascii="仿宋_GB2312" w:eastAsia="仿宋_GB2312" w:hAnsi="宋体" w:cs="宋体" w:hint="eastAsia"/>
                <w:sz w:val="32"/>
                <w:szCs w:val="32"/>
              </w:rPr>
              <w:t>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201" w:rsidRPr="00A13201" w:rsidRDefault="00A13201" w:rsidP="00A13201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A13201">
              <w:rPr>
                <w:rFonts w:ascii="仿宋_GB2312" w:eastAsia="仿宋_GB2312" w:hAnsi="宋体" w:cs="宋体" w:hint="eastAsia"/>
                <w:sz w:val="32"/>
                <w:szCs w:val="32"/>
              </w:rPr>
              <w:t>专技15</w:t>
            </w:r>
          </w:p>
          <w:p w:rsidR="00A13201" w:rsidRPr="00A13201" w:rsidRDefault="00A13201" w:rsidP="00A13201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A13201">
              <w:rPr>
                <w:rFonts w:ascii="仿宋_GB2312" w:eastAsia="仿宋_GB2312" w:hAnsi="宋体" w:cs="宋体" w:hint="eastAsia"/>
                <w:sz w:val="32"/>
                <w:szCs w:val="32"/>
              </w:rPr>
              <w:t>药用植物保护与应用研究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201" w:rsidRPr="00A13201" w:rsidRDefault="00A13201" w:rsidP="00A1320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13201">
              <w:rPr>
                <w:rFonts w:ascii="仿宋_GB2312" w:eastAsia="仿宋_GB2312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201" w:rsidRPr="00A13201" w:rsidRDefault="00A13201" w:rsidP="00A13201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A13201">
              <w:rPr>
                <w:rFonts w:ascii="仿宋_GB2312" w:eastAsia="仿宋_GB2312" w:hAnsi="宋体" w:cs="宋体" w:hint="eastAsia"/>
                <w:sz w:val="32"/>
                <w:szCs w:val="32"/>
              </w:rPr>
              <w:t>李莹、谭木秀</w:t>
            </w:r>
          </w:p>
        </w:tc>
      </w:tr>
      <w:tr w:rsidR="00A13201" w:rsidRPr="00A13201" w:rsidTr="00A13201">
        <w:trPr>
          <w:trHeight w:val="1263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201" w:rsidRPr="00A13201" w:rsidRDefault="00A13201" w:rsidP="00A1320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13201">
              <w:rPr>
                <w:rFonts w:ascii="仿宋_GB2312" w:eastAsia="仿宋_GB2312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201" w:rsidRPr="00A13201" w:rsidRDefault="00A13201" w:rsidP="00A13201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A13201">
              <w:rPr>
                <w:rFonts w:ascii="仿宋_GB2312" w:eastAsia="仿宋_GB2312" w:hAnsi="宋体" w:cs="宋体" w:hint="eastAsia"/>
                <w:sz w:val="32"/>
                <w:szCs w:val="32"/>
              </w:rPr>
              <w:t>专技16</w:t>
            </w:r>
          </w:p>
          <w:p w:rsidR="00A13201" w:rsidRPr="00A13201" w:rsidRDefault="00A13201" w:rsidP="00A13201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A13201">
              <w:rPr>
                <w:rFonts w:ascii="仿宋_GB2312" w:eastAsia="仿宋_GB2312" w:hAnsi="宋体" w:cs="宋体" w:hint="eastAsia"/>
                <w:sz w:val="32"/>
                <w:szCs w:val="32"/>
              </w:rPr>
              <w:t>国际事务联络员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201" w:rsidRPr="00A13201" w:rsidRDefault="00A13201" w:rsidP="00A1320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13201">
              <w:rPr>
                <w:rFonts w:ascii="仿宋_GB2312" w:eastAsia="仿宋_GB2312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201" w:rsidRPr="00A13201" w:rsidRDefault="00A13201" w:rsidP="00A13201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A13201">
              <w:rPr>
                <w:rFonts w:ascii="仿宋_GB2312" w:eastAsia="仿宋_GB2312" w:hAnsi="宋体" w:cs="宋体" w:hint="eastAsia"/>
                <w:sz w:val="32"/>
                <w:szCs w:val="32"/>
              </w:rPr>
              <w:t>陈娟、李万银、张笑梅</w:t>
            </w:r>
          </w:p>
        </w:tc>
      </w:tr>
    </w:tbl>
    <w:p w:rsidR="00A13201" w:rsidRPr="00A13201" w:rsidRDefault="00A13201" w:rsidP="00A13201">
      <w:pPr>
        <w:shd w:val="clear" w:color="auto" w:fill="FFFFFF"/>
        <w:adjustRightInd/>
        <w:snapToGrid/>
        <w:spacing w:after="0" w:line="300" w:lineRule="atLeast"/>
        <w:rPr>
          <w:rFonts w:eastAsia="宋体" w:cs="Tahoma"/>
          <w:color w:val="000000"/>
          <w:sz w:val="18"/>
          <w:szCs w:val="18"/>
        </w:rPr>
      </w:pPr>
      <w:r w:rsidRPr="00A13201">
        <w:rPr>
          <w:rFonts w:eastAsia="宋体" w:cs="Tahoma"/>
          <w:color w:val="000000"/>
          <w:sz w:val="18"/>
          <w:szCs w:val="18"/>
        </w:rPr>
        <w:t> </w:t>
      </w:r>
    </w:p>
    <w:p w:rsidR="00A13201" w:rsidRPr="00A13201" w:rsidRDefault="00A13201" w:rsidP="00A13201">
      <w:pPr>
        <w:shd w:val="clear" w:color="auto" w:fill="FFFFFF"/>
        <w:adjustRightInd/>
        <w:snapToGrid/>
        <w:spacing w:after="0" w:line="300" w:lineRule="atLeast"/>
        <w:rPr>
          <w:rFonts w:eastAsia="宋体" w:cs="Tahoma"/>
          <w:color w:val="000000"/>
          <w:sz w:val="18"/>
          <w:szCs w:val="18"/>
        </w:rPr>
      </w:pPr>
      <w:r w:rsidRPr="00A13201">
        <w:rPr>
          <w:rFonts w:eastAsia="宋体" w:cs="Tahoma"/>
          <w:color w:val="000000"/>
          <w:sz w:val="18"/>
          <w:szCs w:val="18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A13201"/>
    <w:rsid w:val="00A7175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32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6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2017-02-16T10:45:00Z</dcterms:modified>
</cp:coreProperties>
</file>