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16"/>
        <w:jc w:val="center"/>
        <w:rPr>
          <w:sz w:val="21"/>
          <w:szCs w:val="21"/>
        </w:rPr>
      </w:pPr>
      <w:r>
        <w:rPr>
          <w:color w:val="424242"/>
          <w:sz w:val="21"/>
          <w:szCs w:val="21"/>
        </w:rPr>
        <w:t>2017厦门市第十幼儿园补充非在编人员招聘考核结果公示</w:t>
      </w:r>
    </w:p>
    <w:tbl>
      <w:tblPr>
        <w:tblW w:w="799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2370"/>
        <w:gridCol w:w="1770"/>
        <w:gridCol w:w="135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77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面试考核成绩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林荣惠</w:t>
            </w:r>
          </w:p>
        </w:tc>
        <w:tc>
          <w:tcPr>
            <w:tcW w:w="23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424242"/>
                <w:sz w:val="24"/>
                <w:szCs w:val="24"/>
              </w:rPr>
              <w:t>350681197409</w:t>
            </w:r>
            <w:r>
              <w:rPr>
                <w:rFonts w:hint="eastAsia" w:ascii="宋体" w:hAnsi="宋体" w:eastAsia="宋体" w:cs="宋体"/>
                <w:color w:val="424242"/>
                <w:sz w:val="24"/>
                <w:szCs w:val="24"/>
                <w:lang w:val="en-US" w:eastAsia="zh-CN"/>
              </w:rPr>
              <w:t>******</w:t>
            </w:r>
          </w:p>
        </w:tc>
        <w:tc>
          <w:tcPr>
            <w:tcW w:w="1770" w:type="dxa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保安</w:t>
            </w:r>
          </w:p>
        </w:tc>
        <w:tc>
          <w:tcPr>
            <w:tcW w:w="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0" w:lineRule="atLeast"/>
              <w:ind w:left="0" w:right="0"/>
              <w:jc w:val="left"/>
              <w:rPr>
                <w:rFonts w:hint="eastAsia" w:ascii="宋体" w:hAnsi="宋体" w:eastAsia="宋体" w:cs="宋体"/>
                <w:color w:val="424242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line="27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D79D6"/>
    <w:rsid w:val="1D5D79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color w:val="auto"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24242"/>
      <w:u w:val="none"/>
    </w:rPr>
  </w:style>
  <w:style w:type="character" w:styleId="6">
    <w:name w:val="Hyperlink"/>
    <w:basedOn w:val="4"/>
    <w:uiPriority w:val="0"/>
    <w:rPr>
      <w:color w:val="4242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2017-02-23T10:31:00Z</dcterms:created>
  <dc:creator>guoqiang</dc:creator>
  <cp:lastModifiedBy>guoqiang</cp:lastModifiedBy>
  <dcterms:modified xsi:type="dcterms:W3CDTF">2017-02-23T10:32:05Z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