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1" w:after="0" w:afterAutospacing="1" w:line="315" w:lineRule="atLeast"/>
        <w:ind w:left="0" w:right="0" w:firstLine="360"/>
        <w:jc w:val="left"/>
        <w:rPr>
          <w:rFonts w:ascii="Tahoma" w:hAnsi="Tahoma" w:eastAsia="Tahoma" w:cs="Tahoma"/>
          <w:b w:val="0"/>
          <w:i w:val="0"/>
          <w:caps w:val="0"/>
          <w:color w:val="4D4D4D"/>
          <w:spacing w:val="0"/>
          <w:sz w:val="21"/>
          <w:szCs w:val="21"/>
        </w:rPr>
      </w:pPr>
      <w:r>
        <w:rPr>
          <w:rFonts w:hint="eastAsia" w:ascii="宋体" w:hAnsi="宋体" w:eastAsia="宋体" w:cs="宋体"/>
          <w:b w:val="0"/>
          <w:i w:val="0"/>
          <w:caps w:val="0"/>
          <w:color w:val="000000"/>
          <w:spacing w:val="0"/>
          <w:kern w:val="0"/>
          <w:sz w:val="18"/>
          <w:szCs w:val="18"/>
          <w:shd w:val="clear" w:fill="FFFFFF"/>
          <w:lang w:val="en-US" w:eastAsia="zh-CN" w:bidi="ar"/>
        </w:rPr>
        <w:t>根据《宁波市事业单位公开招聘工作人员实施办法》和《宁波市残联直属市残疾人劳动就业服务中心公开招聘事业编制工作人员公告》（2016年11月1）规定的程序，宁波市残疾人劳动就业服务中心公开招聘工作通过网上公开报名、笔试、面试、体检和考核，</w:t>
      </w:r>
      <w:r>
        <w:rPr>
          <w:rFonts w:hint="eastAsia" w:ascii="宋体" w:hAnsi="宋体" w:eastAsia="宋体" w:cs="宋体"/>
          <w:b w:val="0"/>
          <w:i w:val="0"/>
          <w:caps w:val="0"/>
          <w:color w:val="4D4D4D"/>
          <w:spacing w:val="0"/>
          <w:kern w:val="0"/>
          <w:sz w:val="18"/>
          <w:szCs w:val="18"/>
          <w:shd w:val="clear" w:fill="FFFFFF"/>
          <w:lang w:val="en-US" w:eastAsia="zh-CN" w:bidi="ar"/>
        </w:rPr>
        <w:t>已进入聘用程序。根据笔试、面试、体检、考核结果，经</w:t>
      </w:r>
      <w:r>
        <w:rPr>
          <w:rFonts w:hint="eastAsia" w:ascii="宋体" w:hAnsi="宋体" w:eastAsia="宋体" w:cs="宋体"/>
          <w:b w:val="0"/>
          <w:i w:val="0"/>
          <w:caps w:val="0"/>
          <w:color w:val="000000"/>
          <w:spacing w:val="0"/>
          <w:kern w:val="0"/>
          <w:sz w:val="18"/>
          <w:szCs w:val="18"/>
          <w:shd w:val="clear" w:fill="FFFFFF"/>
          <w:lang w:val="en-US" w:eastAsia="zh-CN" w:bidi="ar"/>
        </w:rPr>
        <w:t>中心领导班子集体</w:t>
      </w:r>
      <w:r>
        <w:rPr>
          <w:rFonts w:hint="eastAsia" w:ascii="宋体" w:hAnsi="宋体" w:eastAsia="宋体" w:cs="宋体"/>
          <w:b w:val="0"/>
          <w:i w:val="0"/>
          <w:caps w:val="0"/>
          <w:color w:val="4D4D4D"/>
          <w:spacing w:val="0"/>
          <w:kern w:val="0"/>
          <w:sz w:val="18"/>
          <w:szCs w:val="18"/>
          <w:shd w:val="clear" w:fill="FFFFFF"/>
          <w:lang w:val="en-US" w:eastAsia="zh-CN" w:bidi="ar"/>
        </w:rPr>
        <w:t>研究，确定下列拟聘用人员，现公示名单如下：</w:t>
      </w:r>
    </w:p>
    <w:tbl>
      <w:tblPr>
        <w:tblW w:w="6988" w:type="dxa"/>
        <w:jc w:val="center"/>
        <w:tblInd w:w="7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17"/>
        <w:gridCol w:w="808"/>
        <w:gridCol w:w="410"/>
        <w:gridCol w:w="976"/>
        <w:gridCol w:w="976"/>
        <w:gridCol w:w="1858"/>
        <w:gridCol w:w="9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535" w:hRule="atLeast"/>
          <w:jc w:val="center"/>
        </w:trPr>
        <w:tc>
          <w:tcPr>
            <w:tcW w:w="1017"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4D4D4D"/>
                <w:spacing w:val="0"/>
                <w:kern w:val="0"/>
                <w:sz w:val="18"/>
                <w:szCs w:val="18"/>
                <w:lang w:val="en-US" w:eastAsia="zh-CN" w:bidi="ar"/>
              </w:rPr>
              <w:t>拟聘</w:t>
            </w:r>
          </w:p>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4D4D4D"/>
                <w:spacing w:val="0"/>
                <w:kern w:val="0"/>
                <w:sz w:val="18"/>
                <w:szCs w:val="18"/>
                <w:lang w:val="en-US" w:eastAsia="zh-CN" w:bidi="ar"/>
              </w:rPr>
              <w:t>岗位</w:t>
            </w:r>
          </w:p>
        </w:tc>
        <w:tc>
          <w:tcPr>
            <w:tcW w:w="808"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4D4D4D"/>
                <w:spacing w:val="0"/>
                <w:kern w:val="0"/>
                <w:sz w:val="18"/>
                <w:szCs w:val="18"/>
                <w:lang w:val="en-US" w:eastAsia="zh-CN" w:bidi="ar"/>
              </w:rPr>
              <w:t>姓名</w:t>
            </w:r>
          </w:p>
        </w:tc>
        <w:tc>
          <w:tcPr>
            <w:tcW w:w="410"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4D4D4D"/>
                <w:spacing w:val="0"/>
                <w:kern w:val="0"/>
                <w:sz w:val="18"/>
                <w:szCs w:val="18"/>
                <w:lang w:val="en-US" w:eastAsia="zh-CN" w:bidi="ar"/>
              </w:rPr>
              <w:t>性别</w:t>
            </w:r>
          </w:p>
        </w:tc>
        <w:tc>
          <w:tcPr>
            <w:tcW w:w="976"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4D4D4D"/>
                <w:spacing w:val="0"/>
                <w:kern w:val="0"/>
                <w:sz w:val="18"/>
                <w:szCs w:val="18"/>
                <w:lang w:val="en-US" w:eastAsia="zh-CN" w:bidi="ar"/>
              </w:rPr>
              <w:t>出生</w:t>
            </w:r>
          </w:p>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4D4D4D"/>
                <w:spacing w:val="0"/>
                <w:kern w:val="0"/>
                <w:sz w:val="18"/>
                <w:szCs w:val="18"/>
                <w:lang w:val="en-US" w:eastAsia="zh-CN" w:bidi="ar"/>
              </w:rPr>
              <w:t>年月</w:t>
            </w:r>
          </w:p>
        </w:tc>
        <w:tc>
          <w:tcPr>
            <w:tcW w:w="976"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4D4D4D"/>
                <w:spacing w:val="0"/>
                <w:kern w:val="0"/>
                <w:sz w:val="18"/>
                <w:szCs w:val="18"/>
                <w:lang w:val="en-US" w:eastAsia="zh-CN" w:bidi="ar"/>
              </w:rPr>
              <w:t>学历</w:t>
            </w:r>
          </w:p>
          <w:p>
            <w:pPr>
              <w:keepNext w:val="0"/>
              <w:keepLines w:val="0"/>
              <w:widowControl/>
              <w:suppressLineNumbers w:val="0"/>
              <w:spacing w:before="0" w:beforeAutospacing="1" w:after="0" w:afterAutospacing="1" w:line="240" w:lineRule="atLeast"/>
              <w:ind w:left="0" w:right="0" w:firstLine="0"/>
              <w:jc w:val="center"/>
            </w:pPr>
            <w:bookmarkStart w:id="0" w:name="_GoBack"/>
            <w:bookmarkEnd w:id="0"/>
            <w:r>
              <w:rPr>
                <w:rFonts w:hint="eastAsia" w:ascii="宋体" w:hAnsi="宋体" w:eastAsia="宋体" w:cs="宋体"/>
                <w:b w:val="0"/>
                <w:i w:val="0"/>
                <w:caps w:val="0"/>
                <w:color w:val="4D4D4D"/>
                <w:spacing w:val="0"/>
                <w:kern w:val="0"/>
                <w:sz w:val="18"/>
                <w:szCs w:val="18"/>
                <w:lang w:val="en-US" w:eastAsia="zh-CN" w:bidi="ar"/>
              </w:rPr>
              <w:t>及学位</w:t>
            </w:r>
          </w:p>
        </w:tc>
        <w:tc>
          <w:tcPr>
            <w:tcW w:w="1858"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4D4D4D"/>
                <w:spacing w:val="0"/>
                <w:kern w:val="0"/>
                <w:sz w:val="18"/>
                <w:szCs w:val="18"/>
                <w:lang w:val="en-US" w:eastAsia="zh-CN" w:bidi="ar"/>
              </w:rPr>
              <w:t>毕业院校、专业</w:t>
            </w:r>
          </w:p>
        </w:tc>
        <w:tc>
          <w:tcPr>
            <w:tcW w:w="943"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4D4D4D"/>
                <w:spacing w:val="0"/>
                <w:kern w:val="0"/>
                <w:sz w:val="18"/>
                <w:szCs w:val="18"/>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660" w:hRule="atLeast"/>
          <w:jc w:val="center"/>
        </w:trPr>
        <w:tc>
          <w:tcPr>
            <w:tcW w:w="1017"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4D4D4D"/>
                <w:spacing w:val="0"/>
                <w:kern w:val="0"/>
                <w:sz w:val="18"/>
                <w:szCs w:val="18"/>
                <w:lang w:val="en-US" w:eastAsia="zh-CN" w:bidi="ar"/>
              </w:rPr>
              <w:t>就业服务与管理</w:t>
            </w:r>
          </w:p>
        </w:tc>
        <w:tc>
          <w:tcPr>
            <w:tcW w:w="80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4D4D4D"/>
                <w:spacing w:val="0"/>
                <w:kern w:val="0"/>
                <w:sz w:val="18"/>
                <w:szCs w:val="18"/>
                <w:lang w:val="en-US" w:eastAsia="zh-CN" w:bidi="ar"/>
              </w:rPr>
              <w:t>戴家骏</w:t>
            </w:r>
          </w:p>
        </w:tc>
        <w:tc>
          <w:tcPr>
            <w:tcW w:w="41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4D4D4D"/>
                <w:spacing w:val="0"/>
                <w:kern w:val="0"/>
                <w:sz w:val="18"/>
                <w:szCs w:val="18"/>
                <w:lang w:val="en-US" w:eastAsia="zh-CN" w:bidi="ar"/>
              </w:rPr>
              <w:t>男</w:t>
            </w:r>
          </w:p>
        </w:tc>
        <w:tc>
          <w:tcPr>
            <w:tcW w:w="97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4D4D4D"/>
                <w:spacing w:val="0"/>
                <w:kern w:val="0"/>
                <w:sz w:val="18"/>
                <w:szCs w:val="18"/>
                <w:lang w:val="en-US" w:eastAsia="zh-CN" w:bidi="ar"/>
              </w:rPr>
              <w:t>1990.06</w:t>
            </w:r>
          </w:p>
        </w:tc>
        <w:tc>
          <w:tcPr>
            <w:tcW w:w="97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4D4D4D"/>
                <w:spacing w:val="0"/>
                <w:kern w:val="0"/>
                <w:sz w:val="18"/>
                <w:szCs w:val="18"/>
                <w:lang w:val="en-US" w:eastAsia="zh-CN" w:bidi="ar"/>
              </w:rPr>
              <w:t>本科、学士</w:t>
            </w:r>
          </w:p>
        </w:tc>
        <w:tc>
          <w:tcPr>
            <w:tcW w:w="185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4D4D4D"/>
                <w:spacing w:val="0"/>
                <w:kern w:val="0"/>
                <w:sz w:val="18"/>
                <w:szCs w:val="18"/>
                <w:lang w:val="en-US" w:eastAsia="zh-CN" w:bidi="ar"/>
              </w:rPr>
              <w:t>嘉兴学院</w:t>
            </w:r>
          </w:p>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4D4D4D"/>
                <w:spacing w:val="0"/>
                <w:kern w:val="0"/>
                <w:sz w:val="18"/>
                <w:szCs w:val="18"/>
                <w:lang w:val="en-US" w:eastAsia="zh-CN" w:bidi="ar"/>
              </w:rPr>
              <w:t>市场营销专业</w:t>
            </w:r>
          </w:p>
        </w:tc>
        <w:tc>
          <w:tcPr>
            <w:tcW w:w="943"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4D4D4D"/>
                <w:spacing w:val="0"/>
                <w:kern w:val="0"/>
                <w:sz w:val="18"/>
                <w:szCs w:val="18"/>
                <w:lang w:val="en-US" w:eastAsia="zh-CN" w:bidi="ar"/>
              </w:rPr>
              <w:t>象山县户籍</w:t>
            </w:r>
          </w:p>
        </w:tc>
      </w:tr>
    </w:tbl>
    <w:p>
      <w:pPr>
        <w:keepNext w:val="0"/>
        <w:keepLines w:val="0"/>
        <w:widowControl/>
        <w:suppressLineNumbers w:val="0"/>
        <w:shd w:val="clear" w:fill="FFFFFF"/>
        <w:spacing w:before="0" w:beforeAutospacing="1" w:after="0" w:afterAutospacing="1" w:line="315" w:lineRule="atLeast"/>
        <w:ind w:left="0" w:right="0" w:firstLine="0"/>
        <w:jc w:val="left"/>
        <w:rPr>
          <w:rFonts w:hint="default" w:ascii="Tahoma" w:hAnsi="Tahoma" w:eastAsia="Tahoma" w:cs="Tahoma"/>
          <w:b w:val="0"/>
          <w:i w:val="0"/>
          <w:caps w:val="0"/>
          <w:color w:val="4D4D4D"/>
          <w:spacing w:val="0"/>
          <w:sz w:val="21"/>
          <w:szCs w:val="21"/>
        </w:rPr>
      </w:pPr>
      <w:r>
        <w:rPr>
          <w:rFonts w:hint="eastAsia" w:ascii="宋体" w:hAnsi="宋体" w:eastAsia="宋体" w:cs="宋体"/>
          <w:b w:val="0"/>
          <w:i w:val="0"/>
          <w:caps w:val="0"/>
          <w:color w:val="4D4D4D"/>
          <w:spacing w:val="0"/>
          <w:kern w:val="0"/>
          <w:sz w:val="18"/>
          <w:szCs w:val="18"/>
          <w:shd w:val="clear" w:fill="FFFFFF"/>
          <w:lang w:val="en-US" w:eastAsia="zh-CN" w:bidi="ar"/>
        </w:rPr>
        <w:t>    1、公示期限为7个工作日，自公示之日算起。</w:t>
      </w:r>
    </w:p>
    <w:p>
      <w:pPr>
        <w:keepNext w:val="0"/>
        <w:keepLines w:val="0"/>
        <w:widowControl/>
        <w:suppressLineNumbers w:val="0"/>
        <w:shd w:val="clear" w:fill="FFFFFF"/>
        <w:spacing w:before="0" w:beforeAutospacing="1" w:after="0" w:afterAutospacing="1" w:line="315" w:lineRule="atLeast"/>
        <w:ind w:left="0" w:right="0" w:firstLine="0"/>
        <w:jc w:val="left"/>
        <w:rPr>
          <w:rFonts w:hint="default" w:ascii="Tahoma" w:hAnsi="Tahoma" w:eastAsia="Tahoma" w:cs="Tahoma"/>
          <w:b w:val="0"/>
          <w:i w:val="0"/>
          <w:caps w:val="0"/>
          <w:color w:val="4D4D4D"/>
          <w:spacing w:val="0"/>
          <w:sz w:val="21"/>
          <w:szCs w:val="21"/>
        </w:rPr>
      </w:pPr>
      <w:r>
        <w:rPr>
          <w:rFonts w:hint="eastAsia" w:ascii="宋体" w:hAnsi="宋体" w:eastAsia="宋体" w:cs="宋体"/>
          <w:b w:val="0"/>
          <w:i w:val="0"/>
          <w:caps w:val="0"/>
          <w:color w:val="4D4D4D"/>
          <w:spacing w:val="0"/>
          <w:kern w:val="0"/>
          <w:sz w:val="18"/>
          <w:szCs w:val="18"/>
          <w:shd w:val="clear" w:fill="FFFFFF"/>
          <w:lang w:val="en-US" w:eastAsia="zh-CN" w:bidi="ar"/>
        </w:rPr>
        <w:t>    2、对上述聘用人员如有异议，请向宁波市残疾人联合会机关党委反映。监督电话：89184319，联系人：王老师</w:t>
      </w:r>
    </w:p>
    <w:p>
      <w:pPr>
        <w:keepNext w:val="0"/>
        <w:keepLines w:val="0"/>
        <w:widowControl/>
        <w:suppressLineNumbers w:val="0"/>
        <w:shd w:val="clear" w:fill="FFFFFF"/>
        <w:spacing w:before="0" w:beforeAutospacing="1" w:after="0" w:afterAutospacing="1" w:line="315" w:lineRule="atLeast"/>
        <w:ind w:left="0" w:right="0" w:firstLine="0"/>
        <w:jc w:val="left"/>
        <w:rPr>
          <w:rFonts w:hint="default" w:ascii="Tahoma" w:hAnsi="Tahoma" w:eastAsia="Tahoma" w:cs="Tahoma"/>
          <w:b w:val="0"/>
          <w:i w:val="0"/>
          <w:caps w:val="0"/>
          <w:color w:val="4D4D4D"/>
          <w:spacing w:val="0"/>
          <w:sz w:val="21"/>
          <w:szCs w:val="21"/>
        </w:rPr>
      </w:pPr>
      <w:r>
        <w:rPr>
          <w:rFonts w:hint="eastAsia" w:ascii="宋体" w:hAnsi="宋体" w:eastAsia="宋体" w:cs="宋体"/>
          <w:b w:val="0"/>
          <w:i w:val="0"/>
          <w:caps w:val="0"/>
          <w:color w:val="4D4D4D"/>
          <w:spacing w:val="0"/>
          <w:kern w:val="0"/>
          <w:sz w:val="18"/>
          <w:szCs w:val="18"/>
          <w:shd w:val="clear" w:fill="FFFFFF"/>
          <w:lang w:val="en-US" w:eastAsia="zh-CN" w:bidi="ar"/>
        </w:rPr>
        <w:t>    3、反映情况请本着实事求是的态度，真实准确，内容具体。</w:t>
      </w:r>
    </w:p>
    <w:p>
      <w:pPr>
        <w:keepNext w:val="0"/>
        <w:keepLines w:val="0"/>
        <w:widowControl/>
        <w:suppressLineNumbers w:val="0"/>
        <w:shd w:val="clear" w:fill="FFFFFF"/>
        <w:spacing w:before="0" w:beforeAutospacing="1" w:after="0" w:afterAutospacing="1" w:line="315" w:lineRule="atLeast"/>
        <w:ind w:left="420" w:right="0" w:firstLine="2610"/>
        <w:jc w:val="left"/>
        <w:rPr>
          <w:rFonts w:hint="default" w:ascii="Tahoma" w:hAnsi="Tahoma" w:eastAsia="Tahoma" w:cs="Tahoma"/>
          <w:b w:val="0"/>
          <w:i w:val="0"/>
          <w:caps w:val="0"/>
          <w:color w:val="4D4D4D"/>
          <w:spacing w:val="0"/>
          <w:sz w:val="21"/>
          <w:szCs w:val="21"/>
        </w:rPr>
      </w:pPr>
      <w:r>
        <w:rPr>
          <w:rFonts w:hint="eastAsia" w:ascii="宋体" w:hAnsi="宋体" w:eastAsia="宋体" w:cs="宋体"/>
          <w:b w:val="0"/>
          <w:i w:val="0"/>
          <w:caps w:val="0"/>
          <w:color w:val="4D4D4D"/>
          <w:spacing w:val="0"/>
          <w:kern w:val="0"/>
          <w:sz w:val="18"/>
          <w:szCs w:val="18"/>
          <w:shd w:val="clear" w:fill="FFFFFF"/>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Times New Roman"/>
    <w:panose1 w:val="02040503050406030204"/>
    <w:charset w:val="00"/>
    <w:family w:val="roman"/>
    <w:pitch w:val="default"/>
    <w:sig w:usb0="00000000" w:usb1="00000000" w:usb2="00000000" w:usb3="00000000" w:csb0="0000019F"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116A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2017-03-02T09:12:41Z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