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4329"/>
        <w:gridCol w:w="434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13003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Style w:val="4"/>
                <w:rFonts w:ascii="方正小标宋_gbk" w:hAnsi="方正小标宋_gbk" w:eastAsia="方正小标宋_gbk" w:cs="方正小标宋_gbk"/>
                <w:i w:val="0"/>
                <w:caps w:val="0"/>
                <w:color w:val="424242"/>
                <w:spacing w:val="0"/>
                <w:sz w:val="48"/>
                <w:szCs w:val="48"/>
                <w:u w:val="none"/>
              </w:rPr>
              <w:t>文山州住房公积金管理中心公开招聘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Style w:val="4"/>
                <w:rFonts w:hint="default" w:ascii="方正小标宋_gbk" w:hAnsi="方正小标宋_gbk" w:eastAsia="方正小标宋_gbk" w:cs="方正小标宋_gbk"/>
                <w:i w:val="0"/>
                <w:caps w:val="0"/>
                <w:color w:val="424242"/>
                <w:spacing w:val="0"/>
                <w:sz w:val="48"/>
                <w:szCs w:val="48"/>
                <w:u w:val="none"/>
              </w:rPr>
              <w:t>合同制柜员岗位报名情况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43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报名人数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文山管理部（男岗）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26200102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文山管理部（女岗）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186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26200103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砚山管理部（男岗）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26200104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砚山管理部（女岗）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26200105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西畴管理部（男岗）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26200106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西畴管理部（女岗）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26200107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麻栗坡管理部（男岗）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26200108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麻栗坡管理部（女岗）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26200109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马关管理部（男岗）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26200110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马关管理部（女岗）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26200111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丘北管理部（男岗）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26200112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丘北管理部（女岗）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26200113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广南管理部（男岗）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26200114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广南管理部（女岗）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26200115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富宁管理部（男岗）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26200116</w:t>
            </w:r>
          </w:p>
        </w:tc>
        <w:tc>
          <w:tcPr>
            <w:tcW w:w="4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富宁管理部（女岗）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843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2017-03-04T08:34:01Z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