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8E" w:rsidRPr="0055088E" w:rsidRDefault="0055088E" w:rsidP="0055088E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55088E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2016年江北区公开招聘事业单位工作人员拟录用人员公示一</w:t>
      </w:r>
    </w:p>
    <w:p w:rsidR="0055088E" w:rsidRPr="0055088E" w:rsidRDefault="0055088E" w:rsidP="0055088E">
      <w:pPr>
        <w:widowControl/>
        <w:pBdr>
          <w:bottom w:val="dashed" w:sz="6" w:space="0" w:color="000000"/>
        </w:pBdr>
        <w:shd w:val="clear" w:color="auto" w:fill="FFFFFF"/>
        <w:spacing w:line="30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55088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发表日期：2017-03-06 15:43:00 阅读次数：494 来源：人才开发科 字体：【</w:t>
      </w:r>
      <w:hyperlink r:id="rId4" w:history="1">
        <w:r w:rsidRPr="0055088E">
          <w:rPr>
            <w:rFonts w:ascii="宋体" w:eastAsia="宋体" w:hAnsi="宋体" w:cs="宋体" w:hint="eastAsia"/>
            <w:color w:val="333333"/>
            <w:kern w:val="0"/>
            <w:sz w:val="18"/>
            <w:szCs w:val="18"/>
            <w:u w:val="single"/>
          </w:rPr>
          <w:t>大</w:t>
        </w:r>
      </w:hyperlink>
      <w:hyperlink r:id="rId5" w:history="1">
        <w:r w:rsidRPr="0055088E">
          <w:rPr>
            <w:rFonts w:ascii="宋体" w:eastAsia="宋体" w:hAnsi="宋体" w:cs="宋体" w:hint="eastAsia"/>
            <w:color w:val="333333"/>
            <w:kern w:val="0"/>
            <w:sz w:val="18"/>
            <w:szCs w:val="18"/>
            <w:u w:val="single"/>
          </w:rPr>
          <w:t>中</w:t>
        </w:r>
      </w:hyperlink>
      <w:hyperlink r:id="rId6" w:history="1">
        <w:r w:rsidRPr="0055088E">
          <w:rPr>
            <w:rFonts w:ascii="宋体" w:eastAsia="宋体" w:hAnsi="宋体" w:cs="宋体" w:hint="eastAsia"/>
            <w:color w:val="333333"/>
            <w:kern w:val="0"/>
            <w:sz w:val="18"/>
            <w:szCs w:val="18"/>
            <w:u w:val="single"/>
          </w:rPr>
          <w:t>小</w:t>
        </w:r>
      </w:hyperlink>
      <w:r w:rsidRPr="0055088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】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741"/>
        <w:gridCol w:w="390"/>
        <w:gridCol w:w="1083"/>
        <w:gridCol w:w="2720"/>
        <w:gridCol w:w="624"/>
        <w:gridCol w:w="2234"/>
      </w:tblGrid>
      <w:tr w:rsidR="0055088E" w:rsidRPr="0055088E" w:rsidTr="0055088E">
        <w:trPr>
          <w:trHeight w:val="459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</w:t>
            </w:r>
          </w:p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年月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拟录用单位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施孟哲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1992.8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西南石油大学公共管理专业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宁波电商经济创新园区</w:t>
            </w:r>
          </w:p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综合服务中心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杜杰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1986.3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湖南文理学院</w:t>
            </w:r>
          </w:p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机械设计制造及其自动化专业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宁波电商城管理中心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胡佳妮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1992.5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浙江理工大学国际经济与贸易专业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宁波市两江北岸开发建设</w:t>
            </w:r>
          </w:p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指挥部综合办公室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韩彦杰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1986.10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浙江传媒学院汉语言文学专业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江北区新闻中心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高阳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1989.10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浙江传媒学院广播电视编导专业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江北区广电中心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王璐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1983.10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四川师范大学电影电视学院</w:t>
            </w:r>
          </w:p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播音与主持艺术专业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江北区广电中心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黄人超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1989.8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浙江理工大学动画专业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/>
                <w:kern w:val="0"/>
                <w:sz w:val="18"/>
                <w:szCs w:val="18"/>
              </w:rPr>
              <w:t>江北区广电中心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黄侃鑫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1990.10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浙江工商大学文化产业管理专业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江北区精神文明指导中心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黄文辉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1991.12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温州大学计算机科学与技术专业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江北区婚姻登记管理处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褚园园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1987.6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西南政法大学法律硕士（法学)专业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硕研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江北区社会管理信息中心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王滢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1988.11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东北财经大学会计学专业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江北区孔浦街道社区卫生</w:t>
            </w:r>
          </w:p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谢贝露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1992.1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温州大学计算机科学与技术专业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江北区检察保障中心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芦钦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1987.7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宁波大学区域经济学专业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硕研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江北区经济和信息化局</w:t>
            </w:r>
          </w:p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下属事业单位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韩峰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1982.1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宁波工程学院土木工程专业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江北区公共项目建设中心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吴书春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1981.2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浙江工业大学土木工程专业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江北区公共项目建设中心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李军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1979.2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北京林业大学园林专业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江北区公共项目建设中心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樊芬芬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1986.9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国家开放大学会计学专业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江北工业区管理委员会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马晓良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1986.12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宁波大学科学技术学院物流管理专业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孔浦街道下属事业单位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王珏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1991.10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浙江农林大学</w:t>
            </w:r>
          </w:p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公共事业管理（健康管理）专业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甬江街道下属事业单位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姚溶溶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1991.1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浙江工商大学新闻学专业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洪塘街道下属事业单位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蒋琪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1988.4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南开大学滨海学院金融学专业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洪塘街道下属事业单位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李湘环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1987.10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江西财经大学财务管理专业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慈城镇人民政府下属事业单位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范荣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1987.12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浙江工商大学公共事业管理专业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慈城镇人民政府下属事业单位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黄琳琳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1989.3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温州大学工程管理专业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江北区机关事务管理局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林巧云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1993.3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浙江财经大学金融学专业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江北区智慧城管中心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干毅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1984.8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西华大学建筑工程专业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江北区内河管理中心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戚雨恬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1994.3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浙江万里学院会计学专业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江北区农水局财务结算中心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耿园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1990.5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扬州大学水利水电工程专业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江北区慈江灌区管理处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俞时峰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1991.5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江南大学土木工程专业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江北区建筑工程安全质量监督站</w:t>
            </w:r>
          </w:p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（交通工程质量安全监督站）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傅浩峰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1986.2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宁波工程学院土木工程专业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江北区建筑企业管理处</w:t>
            </w:r>
          </w:p>
        </w:tc>
      </w:tr>
      <w:tr w:rsidR="0055088E" w:rsidRPr="0055088E" w:rsidTr="0055088E">
        <w:trPr>
          <w:trHeight w:val="454"/>
          <w:tblCellSpacing w:w="0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邵健翔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1993.12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东北农业大学农业水利工程专业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88E" w:rsidRPr="0055088E" w:rsidRDefault="0055088E" w:rsidP="0055088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5088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庄桥街道下属事业单位</w:t>
            </w:r>
          </w:p>
        </w:tc>
      </w:tr>
    </w:tbl>
    <w:p w:rsidR="0055088E" w:rsidRPr="0055088E" w:rsidRDefault="0055088E" w:rsidP="0055088E">
      <w:pPr>
        <w:widowControl/>
        <w:shd w:val="clear" w:color="auto" w:fill="FFFFFF"/>
        <w:spacing w:line="525" w:lineRule="atLeast"/>
        <w:ind w:left="720"/>
        <w:jc w:val="center"/>
        <w:rPr>
          <w:rFonts w:ascii="宋体" w:eastAsia="宋体" w:hAnsi="宋体" w:cs="宋体"/>
          <w:color w:val="222222"/>
          <w:kern w:val="0"/>
          <w:szCs w:val="21"/>
        </w:rPr>
      </w:pPr>
    </w:p>
    <w:p w:rsidR="0055088E" w:rsidRPr="0055088E" w:rsidRDefault="0055088E" w:rsidP="0055088E">
      <w:pPr>
        <w:widowControl/>
        <w:shd w:val="clear" w:color="auto" w:fill="FFFFFF"/>
        <w:spacing w:line="525" w:lineRule="atLeast"/>
        <w:ind w:left="720"/>
        <w:jc w:val="center"/>
        <w:rPr>
          <w:rFonts w:ascii="宋体" w:eastAsia="宋体" w:hAnsi="宋体" w:cs="宋体" w:hint="eastAsia"/>
          <w:color w:val="222222"/>
          <w:kern w:val="0"/>
          <w:szCs w:val="21"/>
        </w:rPr>
      </w:pPr>
    </w:p>
    <w:p w:rsidR="008B690A" w:rsidRPr="0055088E" w:rsidRDefault="0055088E">
      <w:r>
        <w:rPr>
          <w:noProof/>
        </w:rPr>
        <w:drawing>
          <wp:inline distT="0" distB="0" distL="0" distR="0">
            <wp:extent cx="5274310" cy="26511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截图2017030721201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690A" w:rsidRPr="00550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8E"/>
    <w:rsid w:val="0055088E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19F96-84F8-4D0B-9EF5-FEAA1696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5088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5088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508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5088E"/>
    <w:rPr>
      <w:color w:val="0000FF"/>
      <w:u w:val="single"/>
    </w:rPr>
  </w:style>
  <w:style w:type="character" w:styleId="a5">
    <w:name w:val="Strong"/>
    <w:basedOn w:val="a0"/>
    <w:uiPriority w:val="22"/>
    <w:qFormat/>
    <w:rsid w:val="00550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9)" TargetMode="External"/><Relationship Id="rId5" Type="http://schemas.openxmlformats.org/officeDocument/2006/relationships/hyperlink" Target="javascript:doZoom(12)" TargetMode="External"/><Relationship Id="rId4" Type="http://schemas.openxmlformats.org/officeDocument/2006/relationships/hyperlink" Target="javascript:doZoom(14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2017-03-07T13:20:00Z</dcterms:created>
  <dcterms:modified xsi:type="dcterms:W3CDTF">2017-03-07T13:20:00Z</dcterms:modified>
</cp:coreProperties>
</file>