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04" w:rsidRDefault="00436604" w:rsidP="00436604">
      <w:pPr>
        <w:widowControl/>
        <w:adjustRightInd w:val="0"/>
        <w:snapToGrid w:val="0"/>
        <w:spacing w:line="580" w:lineRule="exact"/>
        <w:rPr>
          <w:rFonts w:ascii="黑体" w:eastAsia="黑体" w:hAnsi="宋体" w:cs="宋体" w:hint="eastAsia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44"/>
          <w:szCs w:val="44"/>
        </w:rPr>
        <w:t xml:space="preserve"> </w:t>
      </w:r>
      <w:r>
        <w:rPr>
          <w:rFonts w:ascii="黑体" w:eastAsia="黑体" w:hAnsi="宋体" w:cs="宋体" w:hint="eastAsia"/>
          <w:kern w:val="0"/>
          <w:sz w:val="44"/>
          <w:szCs w:val="44"/>
        </w:rPr>
        <w:t xml:space="preserve"> </w:t>
      </w:r>
    </w:p>
    <w:p w:rsidR="00436604" w:rsidRDefault="00436604" w:rsidP="00436604">
      <w:pPr>
        <w:widowControl/>
        <w:adjustRightInd w:val="0"/>
        <w:snapToGrid w:val="0"/>
        <w:spacing w:line="580" w:lineRule="exact"/>
        <w:jc w:val="center"/>
        <w:rPr>
          <w:rFonts w:ascii="小标宋" w:eastAsia="小标宋" w:hAnsi="宋体" w:cs="宋体" w:hint="eastAsia"/>
          <w:kern w:val="0"/>
          <w:sz w:val="44"/>
          <w:szCs w:val="44"/>
        </w:rPr>
      </w:pPr>
      <w:bookmarkStart w:id="0" w:name="_GoBack"/>
      <w:r>
        <w:rPr>
          <w:rFonts w:ascii="小标宋" w:eastAsia="小标宋" w:hAnsi="宋体" w:cs="宋体" w:hint="eastAsia"/>
          <w:kern w:val="0"/>
          <w:sz w:val="44"/>
          <w:szCs w:val="44"/>
        </w:rPr>
        <w:t>2017年泰宁县中小学、幼儿园公开招聘教师岗位信息表</w:t>
      </w:r>
    </w:p>
    <w:bookmarkEnd w:id="0"/>
    <w:p w:rsidR="00436604" w:rsidRDefault="00436604" w:rsidP="00436604">
      <w:pPr>
        <w:widowControl/>
        <w:adjustRightInd w:val="0"/>
        <w:snapToGrid w:val="0"/>
        <w:rPr>
          <w:rFonts w:ascii="小标宋" w:eastAsia="小标宋" w:hAnsi="宋体" w:cs="宋体" w:hint="eastAsia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7"/>
        <w:gridCol w:w="844"/>
        <w:gridCol w:w="1570"/>
        <w:gridCol w:w="626"/>
        <w:gridCol w:w="592"/>
        <w:gridCol w:w="417"/>
        <w:gridCol w:w="782"/>
        <w:gridCol w:w="454"/>
        <w:gridCol w:w="2915"/>
        <w:gridCol w:w="731"/>
        <w:gridCol w:w="525"/>
        <w:gridCol w:w="735"/>
        <w:gridCol w:w="420"/>
        <w:gridCol w:w="420"/>
        <w:gridCol w:w="525"/>
        <w:gridCol w:w="1139"/>
        <w:gridCol w:w="1442"/>
        <w:gridCol w:w="1232"/>
      </w:tblGrid>
      <w:tr w:rsidR="00436604" w:rsidTr="008C215B">
        <w:trPr>
          <w:cantSplit/>
          <w:trHeight w:val="36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笔试面试(含技能测试)成绩折算比例</w:t>
            </w:r>
          </w:p>
        </w:tc>
        <w:tc>
          <w:tcPr>
            <w:tcW w:w="9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36604" w:rsidTr="008C215B">
        <w:trPr>
          <w:cantSplit/>
          <w:trHeight w:val="330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36604" w:rsidTr="008C215B">
        <w:trPr>
          <w:cantSplit/>
          <w:trHeight w:val="900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36604" w:rsidTr="008C215B">
        <w:trPr>
          <w:cantSplit/>
          <w:trHeight w:val="14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泰宁县城关小学（实小、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二实小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杉城小学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各1人）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汉语言文学，汉（中国）语言文学（教育），汉语（言），中国语言文学（化），中文应用，对外汉语，学科教学（语文），小学教育（语文方向）、语文教育、初等教育（语文方向）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岗位按2017招聘方案第五条规定分配</w:t>
            </w:r>
          </w:p>
        </w:tc>
      </w:tr>
      <w:tr w:rsidR="00436604" w:rsidTr="008C215B">
        <w:trPr>
          <w:cantSplit/>
          <w:trHeight w:val="8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朱口一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小、大田小学、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梅口小学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、龙安小学各2人；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朱口二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小、上青小学、新桥小学、下渠小学、各1人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汉语言文学，汉（中国）语言文学（教育），汉语（言），中国语言文学（化），中文应用，对外汉语，学科教学（语文），小学教育（语文方向）、语文教育、初等教育（语文方向）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岗位按2017招聘方案第五条规定分配</w:t>
            </w:r>
          </w:p>
        </w:tc>
      </w:tr>
      <w:tr w:rsidR="00436604" w:rsidTr="008C215B">
        <w:trPr>
          <w:cantSplit/>
          <w:trHeight w:val="14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泰宁县城关小学（实小、水南小学各1人）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数学与应用数学，信息与计算科学，数理基础科学，基础数学，计算数学，概率论与数理统计，应用数学，运筹学与控制论，学科教学（数学），数学教育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岗位按2017招聘方案第五条规定分配</w:t>
            </w:r>
          </w:p>
        </w:tc>
      </w:tr>
      <w:tr w:rsidR="00436604" w:rsidTr="008C215B">
        <w:trPr>
          <w:cantSplit/>
          <w:trHeight w:val="120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朱口二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小2人；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朱口一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小、新桥小学、大田小学、下渠小学、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梅口小学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、龙安小学各1人）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数学与应用数学，信息与计算科学，数理基础科学，基础数学，计算数学，概率论与数理统计，应用数学，运筹学与控制论，学科教学（数学），数学教育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岗位按2017招聘方案第五条规定分配　</w:t>
            </w:r>
          </w:p>
        </w:tc>
      </w:tr>
      <w:tr w:rsidR="00436604" w:rsidTr="008C215B">
        <w:trPr>
          <w:cantSplit/>
          <w:trHeight w:val="8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泰宁县杉城小学</w:t>
            </w:r>
            <w:proofErr w:type="gram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旅游英语,商务英语、学科教学（英语），英语教育，小学教育（英语方向），英语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12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朱口一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小、新桥小学、下渠小学各1人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旅游英语, 商务英语、学科教学（英语），英语教育，小学教育（英语方向）,英语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岗位按2017招聘方案第五条规定分配　</w:t>
            </w:r>
          </w:p>
        </w:tc>
      </w:tr>
      <w:tr w:rsidR="00436604" w:rsidTr="008C215B">
        <w:trPr>
          <w:cantSplit/>
          <w:trHeight w:val="12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泰宁县实验小学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体育教育，运动训练，社会体育，运动人体科学，运动康复与健康，体育人文社会学，体育教育训练学，体育硕士，竞技体育，体育保健，武术，学科教学（体育），小学体育教育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12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开善小学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、龙安小学各1人）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体育教育，运动训练，社会体育，运动人体科学，运动康复与健康，体育人文社会学，体育教育训练学，体育硕士，竞技体育，体育保健，武术，学科教学（体育），小学体育教育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岗位按2017招聘方案第五条规定分配　</w:t>
            </w:r>
          </w:p>
        </w:tc>
      </w:tr>
      <w:tr w:rsidR="00436604" w:rsidTr="008C215B">
        <w:trPr>
          <w:cantSplit/>
          <w:trHeight w:val="9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泰宁县二实小</w:t>
            </w:r>
            <w:proofErr w:type="gram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表演艺术类，音乐教育、小学教育（音乐方向）、艺术教育、音乐康复技术、学科教学（音乐学科）、音乐学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108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泰宁县乡镇小学（上青小学、新桥小学各1人）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表演艺术类，音乐教育、小学教育（音乐方向）、艺术教育、音乐康复技术、学科教学（音乐学科）、音乐学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岗位按2017招聘方案第五条规定分配　</w:t>
            </w:r>
          </w:p>
        </w:tc>
      </w:tr>
      <w:tr w:rsidR="00436604" w:rsidTr="008C215B">
        <w:trPr>
          <w:cantSplit/>
          <w:trHeight w:val="96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泰宁县二实小</w:t>
            </w:r>
            <w:proofErr w:type="gram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艺术设计类，美术教育、小学教育（美术方向）、艺术教育、学科教学（美术学科）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8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泰宁县朱口二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艺术设计类，美术教育、小学教育（美术方向）、艺术教育、学科教学（美术学科）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76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泰宁县实验小学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心理学，应用心理学中的社会心理学和心理咨询，基础心理学，发展与教育心理学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9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泰宁一中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数学与应用数学，数理基础科学，基础数学，计算数学，应用数学，学科教学（数学），数学教育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具备高中教师资格证书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87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泰宁一中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思想政治教育，学科教学（思想政治教育）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具备高中教师资格证书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82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泰宁一中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化学，物理化学，学科教学（化学），化学教育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具备高中教师资格证书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103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泰宁县第四中学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汉语言文学，汉（中国）语言文学（教育），汉语（言），中国语言文学（化），中文应用，对外汉语，学科教学（语文），语文教育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76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泰宁县第四中学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学科教学（英语），英语教育，英语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90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泰宁县下渠初中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学科教学（英语），英语教育，英语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120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体育教育，运动训练，社会体育，运动人体科学，运动康复与健康，体育人文社会学，体育教育训练学，体育硕士，竞技体育，体育保健，武术，学科教学（体育）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88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泰宁县第四中学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思想政治教育，学科教学（思想政治教育）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9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泰宁县乡镇中学（二中、龙湖初中各1人）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思想政治教育，学科教学（思想政治教育）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岗位按2017招聘方案第五条规定分配</w:t>
            </w:r>
          </w:p>
        </w:tc>
      </w:tr>
      <w:tr w:rsidR="00436604" w:rsidTr="008C215B">
        <w:trPr>
          <w:cantSplit/>
          <w:trHeight w:val="8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化学，物理化学，学科教学（化学），化学教育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79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泰宁县第四中学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历史教育，学科教学（历史教育），历史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6604" w:rsidTr="008C215B">
        <w:trPr>
          <w:cantSplit/>
          <w:trHeight w:val="63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泰宁县城区幼儿园（实验幼儿园、丹霞幼儿园各2人；金湖幼儿园1人；五谷幼儿园20人）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岗位按2017招聘方案第五条规定分配　</w:t>
            </w:r>
          </w:p>
        </w:tc>
      </w:tr>
      <w:tr w:rsidR="00436604" w:rsidTr="008C215B">
        <w:trPr>
          <w:cantSplit/>
          <w:trHeight w:val="103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泰宁县乡镇幼儿园（龙安幼儿园、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杉城丰岩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幼儿园各1人）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学前教育、学前教育学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604" w:rsidRDefault="00436604" w:rsidP="008C21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岗位按2017招聘方案第五条规定分配　　</w:t>
            </w:r>
          </w:p>
        </w:tc>
      </w:tr>
    </w:tbl>
    <w:p w:rsidR="00941DC4" w:rsidRPr="00436604" w:rsidRDefault="00535CA5"/>
    <w:sectPr w:rsidR="00941DC4" w:rsidRPr="00436604" w:rsidSect="004366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A5" w:rsidRDefault="00535CA5" w:rsidP="00436604">
      <w:r>
        <w:separator/>
      </w:r>
    </w:p>
  </w:endnote>
  <w:endnote w:type="continuationSeparator" w:id="0">
    <w:p w:rsidR="00535CA5" w:rsidRDefault="00535CA5" w:rsidP="004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A5" w:rsidRDefault="00535CA5" w:rsidP="00436604">
      <w:r>
        <w:separator/>
      </w:r>
    </w:p>
  </w:footnote>
  <w:footnote w:type="continuationSeparator" w:id="0">
    <w:p w:rsidR="00535CA5" w:rsidRDefault="00535CA5" w:rsidP="0043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7B"/>
    <w:rsid w:val="000A7F5C"/>
    <w:rsid w:val="00436604"/>
    <w:rsid w:val="00535CA5"/>
    <w:rsid w:val="007E703F"/>
    <w:rsid w:val="00E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6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3543</Characters>
  <Application>Microsoft Office Word</Application>
  <DocSecurity>0</DocSecurity>
  <Lines>29</Lines>
  <Paragraphs>8</Paragraphs>
  <ScaleCrop>false</ScaleCrop>
  <Company>Microsoft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2017-03-10T03:19:00Z</dcterms:created>
  <dcterms:modified xsi:type="dcterms:W3CDTF">2017-03-10T03:19:00Z</dcterms:modified>
</cp:coreProperties>
</file>