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46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8"/>
        <w:gridCol w:w="1665"/>
        <w:gridCol w:w="2422"/>
        <w:gridCol w:w="2119"/>
        <w:gridCol w:w="4844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1067" w:hRule="atLeast"/>
        </w:trPr>
        <w:tc>
          <w:tcPr>
            <w:tcW w:w="19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姓名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学位</w:t>
            </w:r>
          </w:p>
        </w:tc>
        <w:tc>
          <w:tcPr>
            <w:tcW w:w="2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专业</w:t>
            </w:r>
          </w:p>
        </w:tc>
        <w:tc>
          <w:tcPr>
            <w:tcW w:w="21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专业技术资格</w:t>
            </w:r>
          </w:p>
        </w:tc>
        <w:tc>
          <w:tcPr>
            <w:tcW w:w="48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32"/>
                <w:szCs w:val="32"/>
              </w:rPr>
              <w:t>拟聘岗位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李俊钊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学士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计算机科学与技术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hanging="10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信息处理技术员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番禺区图书馆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专业技术岗位十二级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（A004）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81.65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9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陈梓良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本科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学士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油气储运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工程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hanging="10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城市燃气施工安装助理工程师</w:t>
            </w:r>
          </w:p>
        </w:tc>
        <w:tc>
          <w:tcPr>
            <w:tcW w:w="48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番禺区燃气管理所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专业技术岗位十二级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（A015）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74.15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2C57"/>
    <w:rsid w:val="35836826"/>
    <w:rsid w:val="55684FF9"/>
    <w:rsid w:val="5A2C654B"/>
    <w:rsid w:val="5C2D1514"/>
    <w:rsid w:val="70866D76"/>
    <w:rsid w:val="7E1516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2017-03-16T06:25:43Z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