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1455"/>
        <w:gridCol w:w="1080"/>
        <w:gridCol w:w="1246"/>
        <w:gridCol w:w="1246"/>
        <w:gridCol w:w="3450"/>
      </w:tblGrid>
      <w:tr w:rsidR="005C05A6" w:rsidRPr="005C05A6" w:rsidTr="005C05A6">
        <w:trPr>
          <w:trHeight w:val="39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面试抽签号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合成成绩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报考岗位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1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82.4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84.70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统计局统计工作人员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2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05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77.8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82.40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统计局统计工作人员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3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21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76.4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82.20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统计局统计工作人员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4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19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82.00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统计局统计工作人员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5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11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76.2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81.60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统计局统计工作人员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6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02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70.6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79.30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统计局统计工作人员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15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78.4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73.70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统计局办公室文员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缺考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35.00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统计局办公室文员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78.2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77.60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经信委工作人员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77.8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73.90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经信委工作人员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77.2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73.60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经信委工作人员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12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30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76.8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80.90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李楼乡财务人员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13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25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78.4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79.20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李楼乡财务人员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14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20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74.8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76.40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李楼乡财务人员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15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07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65.8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72.40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李楼乡财务人员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74.2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73.60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李楼乡工作人员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75.8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72.40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李楼乡工作人员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80.4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71.70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李楼乡工作人员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75.8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71.40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李楼乡工作人员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78.8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70.90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李楼乡工作人员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75.4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70.70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李楼乡工作人员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72.8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68.90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李楼乡工作人员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64.8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65.40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李楼乡工作人员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24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09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75.6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82.80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东方投资公司财务部主管会计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25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75.4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81.70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东方投资公司财务部出纳会计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26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75.6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81.30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东方投资公司财务部出纳会计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79.4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79.70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东方投资公司工程部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76.6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78.30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东方投资公司工程部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29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28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76.4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76.70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东方投资公司经营发展部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22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77.4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76.70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东方投资公司经营发展部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31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79.4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82.20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东方投资公司资产管理部</w:t>
            </w:r>
          </w:p>
        </w:tc>
      </w:tr>
      <w:tr w:rsidR="005C05A6" w:rsidRPr="005C05A6" w:rsidTr="005C05A6">
        <w:trPr>
          <w:trHeight w:val="360"/>
        </w:trPr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32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78.00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5C05A6" w:rsidRPr="005C05A6" w:rsidRDefault="005C05A6" w:rsidP="005C05A6">
            <w:pPr>
              <w:widowControl/>
              <w:spacing w:line="462" w:lineRule="atLeast"/>
              <w:jc w:val="center"/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</w:pPr>
            <w:r w:rsidRPr="005C05A6">
              <w:rPr>
                <w:rFonts w:ascii="Simsun" w:eastAsia="宋体" w:hAnsi="Simsun" w:cs="宋体"/>
                <w:color w:val="2B2B2B"/>
                <w:kern w:val="0"/>
                <w:sz w:val="18"/>
                <w:szCs w:val="18"/>
              </w:rPr>
              <w:t>东方投资公司资产管理部</w:t>
            </w:r>
          </w:p>
        </w:tc>
      </w:tr>
    </w:tbl>
    <w:p w:rsidR="008B690A" w:rsidRPr="005C05A6" w:rsidRDefault="008B690A">
      <w:bookmarkStart w:id="0" w:name="_GoBack"/>
      <w:bookmarkEnd w:id="0"/>
    </w:p>
    <w:sectPr w:rsidR="008B690A" w:rsidRPr="005C0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A6"/>
    <w:rsid w:val="005C05A6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A12BC-F5AB-487C-AE5C-2901F591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2017-03-21T15:09:00Z</dcterms:created>
  <dcterms:modified xsi:type="dcterms:W3CDTF">2017-03-21T15:09:00Z</dcterms:modified>
</cp:coreProperties>
</file>