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35" w:lineRule="atLeast"/>
        <w:ind w:left="135" w:right="0" w:firstLine="435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</w:rPr>
      </w:pPr>
      <w:r>
        <w:rPr>
          <w:rStyle w:val="4"/>
          <w:rFonts w:ascii="黑体" w:hAnsi="宋体" w:eastAsia="黑体" w:cs="黑体"/>
          <w:b/>
          <w:i w:val="0"/>
          <w:caps w:val="0"/>
          <w:color w:val="000000"/>
          <w:spacing w:val="0"/>
          <w:sz w:val="28"/>
          <w:szCs w:val="28"/>
        </w:rPr>
        <w:t>面试资格审查人员名单</w:t>
      </w:r>
    </w:p>
    <w:tbl>
      <w:tblPr>
        <w:tblW w:w="824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18"/>
        <w:gridCol w:w="1367"/>
        <w:gridCol w:w="901"/>
        <w:gridCol w:w="916"/>
        <w:gridCol w:w="525"/>
        <w:gridCol w:w="1607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招聘单位</w:t>
            </w:r>
          </w:p>
        </w:tc>
        <w:tc>
          <w:tcPr>
            <w:tcW w:w="136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岗位</w:t>
            </w:r>
          </w:p>
        </w:tc>
        <w:tc>
          <w:tcPr>
            <w:tcW w:w="90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职位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编码</w:t>
            </w:r>
          </w:p>
        </w:tc>
        <w:tc>
          <w:tcPr>
            <w:tcW w:w="91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5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60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准考证号</w:t>
            </w:r>
          </w:p>
        </w:tc>
        <w:tc>
          <w:tcPr>
            <w:tcW w:w="111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1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textAlignment w:val="center"/>
            </w:pPr>
            <w:r>
              <w:rPr>
                <w:rStyle w:val="4"/>
                <w:rFonts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南充市天然林资源保护工程管理中心</w:t>
            </w:r>
          </w:p>
        </w:tc>
        <w:tc>
          <w:tcPr>
            <w:tcW w:w="13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森林资源管理(一)</w:t>
            </w:r>
          </w:p>
        </w:tc>
        <w:tc>
          <w:tcPr>
            <w:tcW w:w="90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610017</w:t>
            </w:r>
          </w:p>
        </w:tc>
        <w:tc>
          <w:tcPr>
            <w:tcW w:w="9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罗蓉</w:t>
            </w:r>
          </w:p>
        </w:tc>
        <w:tc>
          <w:tcPr>
            <w:tcW w:w="5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60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1511321010226</w:t>
            </w:r>
          </w:p>
        </w:tc>
        <w:tc>
          <w:tcPr>
            <w:tcW w:w="111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18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Style w:val="4"/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南充市天然林资源保护工程管理中心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森林资源管理(一)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610017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杜容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1511321010225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18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Style w:val="4"/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南充市天然林资源保护工程管理中心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森林资源管理(一)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610017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汪杨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1511321010228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18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Style w:val="4"/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南充市天然林资源保护工程管理中心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森林资源管理（二）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610018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卓远平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1511321010303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18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Style w:val="4"/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南充市天然林资源保护工程管理中心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森林资源管理（二）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610018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陈超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1511321010306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18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Style w:val="4"/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南充市天然林资源保护工程管理中心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森林资源管理（二）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610018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任艺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1511321010301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黑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96487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2017-03-21T11:46:53Z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