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-4"/>
          <w:sz w:val="26"/>
          <w:szCs w:val="26"/>
          <w:shd w:val="clear" w:fill="FFFFFF"/>
        </w:rPr>
        <w:fldChar w:fldCharType="begin"/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-4"/>
          <w:sz w:val="26"/>
          <w:szCs w:val="26"/>
          <w:shd w:val="clear" w:fill="FFFFFF"/>
        </w:rPr>
        <w:instrText xml:space="preserve">INCLUDEPICTURE \d "http://www.hhpta.com/kindeditor/attached/image/20170526/20170526173223_1346.jpg" \* MERGEFORMATINET </w:instrTex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-4"/>
          <w:sz w:val="26"/>
          <w:szCs w:val="26"/>
          <w:shd w:val="clear" w:fill="FFFFFF"/>
        </w:rPr>
        <w:fldChar w:fldCharType="separate"/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-4"/>
          <w:sz w:val="26"/>
          <w:szCs w:val="26"/>
          <w:shd w:val="clear" w:fill="FFFFFF"/>
        </w:rPr>
        <w:drawing>
          <wp:inline distT="0" distB="0" distL="114300" distR="114300">
            <wp:extent cx="6867525" cy="58578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-4"/>
          <w:sz w:val="26"/>
          <w:szCs w:val="26"/>
          <w:shd w:val="clear" w:fill="FFFFFF"/>
        </w:rPr>
        <w:fldChar w:fldCharType="end"/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53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2017-05-27T10:01:28Z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