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87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338"/>
        <w:gridCol w:w="1198"/>
        <w:gridCol w:w="1198"/>
        <w:gridCol w:w="1198"/>
        <w:gridCol w:w="733"/>
        <w:gridCol w:w="1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1079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职位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成绩</w:t>
            </w:r>
          </w:p>
        </w:tc>
        <w:tc>
          <w:tcPr>
            <w:tcW w:w="1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成绩</w:t>
            </w:r>
          </w:p>
        </w:tc>
        <w:tc>
          <w:tcPr>
            <w:tcW w:w="11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总成绩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名次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A3A3A"/>
                <w:spacing w:val="0"/>
                <w:sz w:val="28"/>
                <w:szCs w:val="28"/>
              </w:rPr>
              <w:t>是否聘用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华文中宋" w:hAnsi="华文中宋" w:eastAsia="华文中宋" w:cs="华文中宋"/>
                <w:b w:val="0"/>
                <w:i w:val="0"/>
                <w:caps w:val="0"/>
                <w:color w:val="3A3A3A"/>
                <w:spacing w:val="0"/>
                <w:sz w:val="28"/>
                <w:szCs w:val="28"/>
              </w:rPr>
              <w:t>农作物栽培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吴绮嫚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63.20 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78.55 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72.41 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8"/>
                <w:szCs w:val="28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8"/>
                <w:szCs w:val="2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 w:val="0"/>
                <w:i w:val="0"/>
                <w:caps w:val="0"/>
                <w:color w:val="3A3A3A"/>
                <w:spacing w:val="0"/>
                <w:sz w:val="28"/>
                <w:szCs w:val="28"/>
              </w:rPr>
              <w:t>园艺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张  晶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66.65 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68.70 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华文中宋" w:hAnsi="华文中宋" w:eastAsia="华文中宋" w:cs="华文中宋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67.88 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8"/>
                <w:szCs w:val="28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A3A3A"/>
                <w:spacing w:val="0"/>
                <w:sz w:val="28"/>
                <w:szCs w:val="28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5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B00D8"/>
    <w:rsid w:val="239E6A87"/>
    <w:rsid w:val="3DDA5C92"/>
    <w:rsid w:val="70910BC6"/>
    <w:rsid w:val="72931610"/>
    <w:rsid w:val="74153D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2017-06-06T10:22:06Z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