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1" w:lineRule="atLeast"/>
        <w:jc w:val="center"/>
        <w:rPr>
          <w:color w:val="336699"/>
          <w:sz w:val="25"/>
          <w:szCs w:val="25"/>
        </w:rPr>
      </w:pPr>
      <w:r>
        <w:rPr>
          <w:b/>
          <w:color w:val="336699"/>
          <w:sz w:val="25"/>
          <w:szCs w:val="25"/>
        </w:rPr>
        <w:t>泰兴市金融工作办公室公开招聘体检结果</w:t>
      </w:r>
    </w:p>
    <w:p>
      <w:pPr>
        <w:pStyle w:val="2"/>
        <w:keepNext w:val="0"/>
        <w:keepLines w:val="0"/>
        <w:widowControl/>
        <w:suppressLineNumbers w:val="0"/>
        <w:spacing w:line="313" w:lineRule="atLeast"/>
      </w:pPr>
      <w:bookmarkStart w:id="0" w:name="_GoBack"/>
      <w:bookmarkEnd w:id="0"/>
      <w:r>
        <w:rPr>
          <w:color w:val="333333"/>
          <w:sz w:val="17"/>
          <w:szCs w:val="17"/>
          <w:bdr w:val="none" w:color="auto" w:sz="0" w:space="0"/>
        </w:rPr>
        <w:t> </w:t>
      </w:r>
    </w:p>
    <w:tbl>
      <w:tblPr>
        <w:tblW w:w="7650" w:type="dxa"/>
        <w:tblCellSpacing w:w="0" w:type="dxa"/>
        <w:tblInd w:w="-2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5"/>
        <w:gridCol w:w="38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2017.6.15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201700010218</w:t>
            </w:r>
          </w:p>
        </w:tc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201700010604</w:t>
            </w:r>
          </w:p>
        </w:tc>
        <w:tc>
          <w:tcPr>
            <w:tcW w:w="3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C5A87"/>
    <w:rsid w:val="564C5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info"/>
    <w:basedOn w:val="3"/>
    <w:uiPriority w:val="0"/>
    <w:rPr>
      <w:color w:val="7769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2017-06-16T03:32:00Z</dcterms:created>
  <dc:creator>ASUS</dc:creator>
  <cp:lastModifiedBy>ASUS</cp:lastModifiedBy>
  <dcterms:modified xsi:type="dcterms:W3CDTF">2017-06-16T03:32:28Z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