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0"/>
          <w:szCs w:val="20"/>
          <w:bdr w:val="none" w:color="auto" w:sz="0" w:space="0"/>
        </w:rPr>
        <w:t>市综合行政执法局招聘编外用工人员总成绩及体检事项公布</w:t>
      </w:r>
    </w:p>
    <w:tbl>
      <w:tblPr>
        <w:tblpPr w:leftFromText="180" w:rightFromText="180" w:vertAnchor="text" w:horzAnchor="page" w:tblpX="850" w:tblpY="331"/>
        <w:tblOverlap w:val="never"/>
        <w:tblW w:w="108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277"/>
        <w:gridCol w:w="1490"/>
        <w:gridCol w:w="1490"/>
        <w:gridCol w:w="1490"/>
        <w:gridCol w:w="2204"/>
        <w:gridCol w:w="2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笔试成绩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面试成绩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综合成绩</w:t>
            </w:r>
          </w:p>
        </w:tc>
        <w:tc>
          <w:tcPr>
            <w:tcW w:w="2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是否进入体检</w:t>
            </w:r>
          </w:p>
        </w:tc>
        <w:tc>
          <w:tcPr>
            <w:tcW w:w="2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胡申狄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76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协管员岗位一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叶建能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75.8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协管员岗位一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阮宇峰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74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协管员岗位一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徐  烨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73.6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协管员岗位一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龚俊珲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73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协管员岗位一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刘松凯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72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协管员岗位一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沈迦勒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70.2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协管员岗位一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胡佳佳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69.6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协管员岗位一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严凯达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69.4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协管员岗位一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陈伟聪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68.2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协管员岗位一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马丹妮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83.8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是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协管员岗位二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徐思蕾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79.6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协管员岗位二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徐双双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80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77.6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协管员岗位二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17B45"/>
    <w:rsid w:val="72117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2017-06-19T11:45:00Z</dcterms:created>
  <dc:creator>ASUS</dc:creator>
  <cp:lastModifiedBy>ASUS</cp:lastModifiedBy>
  <dcterms:modified xsi:type="dcterms:W3CDTF">2017-06-19T11:45:53Z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