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b w:val="0"/>
          <w:i w:val="0"/>
          <w:caps w:val="0"/>
          <w:color w:val="333333"/>
          <w:spacing w:val="0"/>
          <w:sz w:val="25"/>
          <w:szCs w:val="25"/>
          <w:shd w:val="clear" w:fill="FFFFFF"/>
        </w:rPr>
      </w:pPr>
      <w:r>
        <w:rPr>
          <w:rFonts w:ascii="黑体" w:hAnsi="宋体" w:eastAsia="黑体" w:cs="黑体"/>
          <w:b w:val="0"/>
          <w:i w:val="0"/>
          <w:caps w:val="0"/>
          <w:color w:val="333333"/>
          <w:spacing w:val="0"/>
          <w:sz w:val="25"/>
          <w:szCs w:val="25"/>
          <w:shd w:val="clear" w:fill="FFFFFF"/>
        </w:rPr>
        <w:t>余姚市住房和城乡建设局下属事业单位公开招聘编外人员拟聘用人员公示</w:t>
      </w:r>
    </w:p>
    <w:p>
      <w:pPr>
        <w:keepNext w:val="0"/>
        <w:keepLines w:val="0"/>
        <w:widowControl/>
        <w:suppressLineNumbers w:val="0"/>
        <w:jc w:val="left"/>
      </w:pPr>
    </w:p>
    <w:tbl>
      <w:tblPr>
        <w:tblW w:w="8516" w:type="dxa"/>
        <w:tblCellSpacing w:w="0" w:type="dxa"/>
        <w:tblInd w:w="2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39"/>
        <w:gridCol w:w="839"/>
        <w:gridCol w:w="629"/>
        <w:gridCol w:w="1055"/>
        <w:gridCol w:w="2263"/>
        <w:gridCol w:w="644"/>
        <w:gridCol w:w="539"/>
        <w:gridCol w:w="899"/>
        <w:gridCol w:w="1109"/>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3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序号</w:t>
            </w:r>
          </w:p>
        </w:tc>
        <w:tc>
          <w:tcPr>
            <w:tcW w:w="83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姓名</w:t>
            </w:r>
          </w:p>
        </w:tc>
        <w:tc>
          <w:tcPr>
            <w:tcW w:w="62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性别</w:t>
            </w:r>
          </w:p>
        </w:tc>
        <w:tc>
          <w:tcPr>
            <w:tcW w:w="105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出生年月</w:t>
            </w:r>
          </w:p>
        </w:tc>
        <w:tc>
          <w:tcPr>
            <w:tcW w:w="226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报考岗位</w:t>
            </w:r>
          </w:p>
        </w:tc>
        <w:tc>
          <w:tcPr>
            <w:tcW w:w="64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面试成绩</w:t>
            </w:r>
          </w:p>
        </w:tc>
        <w:tc>
          <w:tcPr>
            <w:tcW w:w="53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名次</w:t>
            </w:r>
          </w:p>
        </w:tc>
        <w:tc>
          <w:tcPr>
            <w:tcW w:w="89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体检结果</w:t>
            </w:r>
          </w:p>
        </w:tc>
        <w:tc>
          <w:tcPr>
            <w:tcW w:w="11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考察结果</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53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1</w:t>
            </w:r>
          </w:p>
        </w:tc>
        <w:tc>
          <w:tcPr>
            <w:tcW w:w="83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周圻</w:t>
            </w:r>
          </w:p>
        </w:tc>
        <w:tc>
          <w:tcPr>
            <w:tcW w:w="62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女</w:t>
            </w:r>
          </w:p>
        </w:tc>
        <w:tc>
          <w:tcPr>
            <w:tcW w:w="105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1980.11</w:t>
            </w:r>
          </w:p>
        </w:tc>
        <w:tc>
          <w:tcPr>
            <w:tcW w:w="226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公建中心-票据辅助管理</w:t>
            </w:r>
          </w:p>
        </w:tc>
        <w:tc>
          <w:tcPr>
            <w:tcW w:w="64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75.2</w:t>
            </w:r>
          </w:p>
        </w:tc>
        <w:tc>
          <w:tcPr>
            <w:tcW w:w="53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1</w:t>
            </w:r>
          </w:p>
        </w:tc>
        <w:tc>
          <w:tcPr>
            <w:tcW w:w="89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合格</w:t>
            </w:r>
          </w:p>
        </w:tc>
        <w:tc>
          <w:tcPr>
            <w:tcW w:w="11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合格</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3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2</w:t>
            </w:r>
          </w:p>
        </w:tc>
        <w:tc>
          <w:tcPr>
            <w:tcW w:w="83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刘树明</w:t>
            </w:r>
          </w:p>
        </w:tc>
        <w:tc>
          <w:tcPr>
            <w:tcW w:w="62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男</w:t>
            </w:r>
          </w:p>
        </w:tc>
        <w:tc>
          <w:tcPr>
            <w:tcW w:w="105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1976.01</w:t>
            </w:r>
          </w:p>
        </w:tc>
        <w:tc>
          <w:tcPr>
            <w:tcW w:w="226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公建中心-图纸设计技术审核人员</w:t>
            </w:r>
          </w:p>
        </w:tc>
        <w:tc>
          <w:tcPr>
            <w:tcW w:w="64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74.6</w:t>
            </w:r>
          </w:p>
        </w:tc>
        <w:tc>
          <w:tcPr>
            <w:tcW w:w="53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1</w:t>
            </w:r>
          </w:p>
        </w:tc>
        <w:tc>
          <w:tcPr>
            <w:tcW w:w="89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合格</w:t>
            </w:r>
          </w:p>
        </w:tc>
        <w:tc>
          <w:tcPr>
            <w:tcW w:w="11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合格</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3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3</w:t>
            </w:r>
          </w:p>
        </w:tc>
        <w:tc>
          <w:tcPr>
            <w:tcW w:w="83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褚思宇</w:t>
            </w:r>
          </w:p>
        </w:tc>
        <w:tc>
          <w:tcPr>
            <w:tcW w:w="62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女</w:t>
            </w:r>
          </w:p>
        </w:tc>
        <w:tc>
          <w:tcPr>
            <w:tcW w:w="105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1993.09</w:t>
            </w:r>
          </w:p>
        </w:tc>
        <w:tc>
          <w:tcPr>
            <w:tcW w:w="2263"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物管中心-物业行业管理、房屋装修安全监管</w:t>
            </w:r>
          </w:p>
        </w:tc>
        <w:tc>
          <w:tcPr>
            <w:tcW w:w="644"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79.1</w:t>
            </w:r>
          </w:p>
        </w:tc>
        <w:tc>
          <w:tcPr>
            <w:tcW w:w="53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1</w:t>
            </w:r>
          </w:p>
        </w:tc>
        <w:tc>
          <w:tcPr>
            <w:tcW w:w="89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合格</w:t>
            </w:r>
          </w:p>
        </w:tc>
        <w:tc>
          <w:tcPr>
            <w:tcW w:w="1109"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合格</w:t>
            </w:r>
          </w:p>
        </w:tc>
      </w:tr>
    </w:tbl>
    <w:p>
      <w:pPr>
        <w:rPr>
          <w:rFonts w:ascii="黑体" w:hAnsi="宋体" w:eastAsia="黑体" w:cs="黑体"/>
          <w:b w:val="0"/>
          <w:i w:val="0"/>
          <w:caps w:val="0"/>
          <w:color w:val="333333"/>
          <w:spacing w:val="0"/>
          <w:sz w:val="25"/>
          <w:szCs w:val="25"/>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C21C1"/>
    <w:rsid w:val="0DDC21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2017-06-20T02:55:00Z</dcterms:created>
  <dc:creator>ASUS</dc:creator>
  <cp:lastModifiedBy>ASUS</cp:lastModifiedBy>
  <dcterms:modified xsi:type="dcterms:W3CDTF">2017-06-20T02:55:28Z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