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38" w:lineRule="atLeast"/>
        <w:jc w:val="center"/>
      </w:pPr>
      <w:r>
        <w:rPr>
          <w:bdr w:val="none" w:color="auto" w:sz="0" w:space="0"/>
        </w:rPr>
        <w:t>2017年磐安县公证处编外人员招聘笔试成绩及入围面试人员名单</w:t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/>
        <w:jc w:val="center"/>
        <w:rPr>
          <w:rFonts w:ascii="微软雅黑" w:hAnsi="微软雅黑" w:eastAsia="微软雅黑" w:cs="微软雅黑"/>
        </w:rPr>
      </w:pPr>
      <w:r>
        <w:rPr>
          <w:rFonts w:hint="eastAsia" w:ascii="Calibri" w:hAnsi="Calibri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（按得分从高到低排列，面试时间、地点另行通知）</w:t>
      </w:r>
      <w:bookmarkStart w:id="0" w:name="_GoBack"/>
      <w:bookmarkEnd w:id="0"/>
    </w:p>
    <w:tbl>
      <w:tblPr>
        <w:tblW w:w="8619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419"/>
        <w:gridCol w:w="1454"/>
        <w:gridCol w:w="1604"/>
        <w:gridCol w:w="1696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</w:t>
            </w: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是否进入面试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</w:t>
            </w: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吴羽梅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吕珊珊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傅芸芸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张赛丹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应燕航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应羽婧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任英笑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傅双英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陈喜燕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陈巧瑛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蒋依洋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陈丽丽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吕佳瑶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郑美佳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陈琳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方娅婷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曹鸣霞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孙文诚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陈俊伶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陈佳莉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郑瑶瑶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朱旭兰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周卿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张驰群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马嘉梨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陈贵芳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卢雪君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张卿墨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胡伊玲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default" w:ascii="Calibri" w:hAnsi="Calibri" w:eastAsia="微软雅黑" w:cs="Calibri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default" w:ascii="Calibri" w:hAnsi="Calibri" w:eastAsia="微软雅黑" w:cs="Calibri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C6C39"/>
    <w:rsid w:val="6E0C6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44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  <w:rPr>
      <w:b/>
    </w:rPr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333333"/>
      <w:u w:val="none"/>
    </w:rPr>
  </w:style>
  <w:style w:type="character" w:styleId="9">
    <w:name w:val="HTML Code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0">
    <w:name w:val="HTML Cite"/>
    <w:basedOn w:val="3"/>
    <w:uiPriority w:val="0"/>
  </w:style>
  <w:style w:type="character" w:styleId="11">
    <w:name w:val="HTML Keyboard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Sample"/>
    <w:basedOn w:val="3"/>
    <w:uiPriority w:val="0"/>
    <w:rPr>
      <w:rFonts w:ascii="Courier New" w:hAnsi="Courier New" w:eastAsia="Courier New" w:cs="Courier New"/>
    </w:rPr>
  </w:style>
  <w:style w:type="character" w:customStyle="1" w:styleId="14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2017-06-26T09:04:00Z</dcterms:created>
  <dc:creator>ASUS</dc:creator>
  <cp:lastModifiedBy>ASUS</cp:lastModifiedBy>
  <dcterms:modified xsi:type="dcterms:W3CDTF">2017-06-26T09:04:25Z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